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9516EB">
        <w:rPr>
          <w:rFonts w:ascii="Arial" w:hAnsi="Arial" w:cs="Arial"/>
          <w:b/>
          <w:sz w:val="20"/>
          <w:szCs w:val="20"/>
        </w:rPr>
        <w:t>5</w:t>
      </w:r>
      <w:r w:rsidR="00C400D2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16EB">
        <w:rPr>
          <w:rFonts w:ascii="Arial" w:hAnsi="Arial" w:cs="Arial"/>
          <w:b/>
          <w:sz w:val="20"/>
          <w:szCs w:val="20"/>
        </w:rPr>
        <w:t>1</w:t>
      </w:r>
      <w:r w:rsidR="00C400D2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3A90">
        <w:rPr>
          <w:rFonts w:ascii="Arial" w:hAnsi="Arial" w:cs="Arial"/>
          <w:b/>
          <w:sz w:val="20"/>
          <w:szCs w:val="20"/>
        </w:rPr>
        <w:t>MARÇO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</w:t>
      </w:r>
      <w:r w:rsidR="00C400D2">
        <w:rPr>
          <w:rFonts w:ascii="Arial" w:hAnsi="Arial" w:cs="Arial"/>
          <w:sz w:val="20"/>
          <w:szCs w:val="20"/>
        </w:rPr>
        <w:t>abertura de crédito adicional especial</w:t>
      </w:r>
      <w:r>
        <w:rPr>
          <w:rFonts w:ascii="Arial" w:hAnsi="Arial" w:cs="Arial"/>
          <w:sz w:val="20"/>
          <w:szCs w:val="20"/>
        </w:rPr>
        <w:t>.</w:t>
      </w:r>
    </w:p>
    <w:p w:rsidR="009516EB" w:rsidRDefault="009516EB" w:rsidP="009516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</w:t>
      </w:r>
      <w:r w:rsidR="00C400D2">
        <w:rPr>
          <w:rFonts w:ascii="Arial" w:hAnsi="Arial" w:cs="Arial"/>
          <w:sz w:val="20"/>
          <w:szCs w:val="20"/>
        </w:rPr>
        <w:t xml:space="preserve">o Executivo autorizado a abrir um crédito adicional especial, até o limite de Cr$ 20.000,00 (vinte mil cruzeiros), destinado a atender despesa com o pagamento do Salário-Esposa do pessoal de que trata a Lei nº 1.218, de 10 de </w:t>
      </w:r>
      <w:r w:rsidR="001F0247">
        <w:rPr>
          <w:rFonts w:ascii="Arial" w:hAnsi="Arial" w:cs="Arial"/>
          <w:sz w:val="20"/>
          <w:szCs w:val="20"/>
        </w:rPr>
        <w:t>novembro de 1981</w:t>
      </w:r>
      <w:r>
        <w:rPr>
          <w:rFonts w:ascii="Arial" w:hAnsi="Arial" w:cs="Arial"/>
          <w:sz w:val="20"/>
          <w:szCs w:val="20"/>
        </w:rPr>
        <w:t>.</w:t>
      </w: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247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F0247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1F0247" w:rsidRDefault="001F0247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1F0247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024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516EB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</w:t>
      </w:r>
      <w:r w:rsidR="009516EB">
        <w:rPr>
          <w:rFonts w:ascii="Arial" w:hAnsi="Arial" w:cs="Arial"/>
          <w:sz w:val="20"/>
          <w:szCs w:val="20"/>
        </w:rPr>
        <w:t>1</w:t>
      </w:r>
      <w:r w:rsidR="00C400D2">
        <w:rPr>
          <w:rFonts w:ascii="Arial" w:hAnsi="Arial" w:cs="Arial"/>
          <w:sz w:val="20"/>
          <w:szCs w:val="20"/>
        </w:rPr>
        <w:t>9</w:t>
      </w:r>
      <w:r w:rsidRPr="00FE3A90">
        <w:rPr>
          <w:rFonts w:ascii="Arial" w:hAnsi="Arial" w:cs="Arial"/>
          <w:sz w:val="20"/>
          <w:szCs w:val="20"/>
        </w:rPr>
        <w:t xml:space="preserve"> de março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64F2C"/>
    <w:rsid w:val="00871A26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2019-04-12T14:32:00Z</dcterms:created>
  <dcterms:modified xsi:type="dcterms:W3CDTF">2019-04-12T14:35:00Z</dcterms:modified>
</cp:coreProperties>
</file>