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BC77BF">
        <w:rPr>
          <w:rFonts w:ascii="Arial" w:hAnsi="Arial" w:cs="Arial"/>
          <w:b/>
          <w:sz w:val="20"/>
          <w:szCs w:val="20"/>
        </w:rPr>
        <w:t>300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4628B9">
        <w:rPr>
          <w:rFonts w:ascii="Arial" w:hAnsi="Arial" w:cs="Arial"/>
          <w:sz w:val="20"/>
          <w:szCs w:val="20"/>
        </w:rPr>
        <w:t xml:space="preserve">rua </w:t>
      </w:r>
      <w:r w:rsidR="00BC77BF">
        <w:rPr>
          <w:rFonts w:ascii="Arial" w:hAnsi="Arial" w:cs="Arial"/>
          <w:sz w:val="20"/>
          <w:szCs w:val="20"/>
        </w:rPr>
        <w:t>Aparecido Augusto</w:t>
      </w:r>
      <w:r>
        <w:rPr>
          <w:rFonts w:ascii="Arial" w:hAnsi="Arial" w:cs="Arial"/>
          <w:sz w:val="20"/>
          <w:szCs w:val="20"/>
        </w:rPr>
        <w:t xml:space="preserve">, a atual </w:t>
      </w:r>
      <w:r w:rsidR="005004BD">
        <w:rPr>
          <w:rFonts w:ascii="Arial" w:hAnsi="Arial" w:cs="Arial"/>
          <w:sz w:val="20"/>
          <w:szCs w:val="20"/>
        </w:rPr>
        <w:t xml:space="preserve">rua </w:t>
      </w:r>
      <w:r w:rsidR="00BC77BF">
        <w:rPr>
          <w:rFonts w:ascii="Arial" w:hAnsi="Arial" w:cs="Arial"/>
          <w:sz w:val="20"/>
          <w:szCs w:val="20"/>
        </w:rPr>
        <w:t>Três</w:t>
      </w:r>
      <w:r w:rsidR="005004B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0A61DB">
        <w:rPr>
          <w:rFonts w:ascii="Arial" w:hAnsi="Arial" w:cs="Arial"/>
          <w:sz w:val="20"/>
          <w:szCs w:val="20"/>
        </w:rPr>
        <w:t xml:space="preserve">na </w:t>
      </w:r>
      <w:r w:rsidR="009A4AFC">
        <w:rPr>
          <w:rFonts w:ascii="Arial" w:hAnsi="Arial" w:cs="Arial"/>
          <w:sz w:val="20"/>
          <w:szCs w:val="20"/>
        </w:rPr>
        <w:t>rua Maria Joaquina de Abreu</w:t>
      </w:r>
      <w:r w:rsidR="007B0F61">
        <w:rPr>
          <w:rFonts w:ascii="Arial" w:hAnsi="Arial" w:cs="Arial"/>
          <w:sz w:val="20"/>
          <w:szCs w:val="20"/>
        </w:rPr>
        <w:t xml:space="preserve">, </w:t>
      </w:r>
      <w:r w:rsidR="000A61DB">
        <w:rPr>
          <w:rFonts w:ascii="Arial" w:hAnsi="Arial" w:cs="Arial"/>
          <w:sz w:val="20"/>
          <w:szCs w:val="20"/>
        </w:rPr>
        <w:t>e</w:t>
      </w:r>
      <w:r w:rsidR="008220B9">
        <w:rPr>
          <w:rFonts w:ascii="Arial" w:hAnsi="Arial" w:cs="Arial"/>
          <w:sz w:val="20"/>
          <w:szCs w:val="20"/>
        </w:rPr>
        <w:t xml:space="preserve"> termina</w:t>
      </w:r>
      <w:r w:rsidR="000A61DB">
        <w:rPr>
          <w:rFonts w:ascii="Arial" w:hAnsi="Arial" w:cs="Arial"/>
          <w:sz w:val="20"/>
          <w:szCs w:val="20"/>
        </w:rPr>
        <w:t xml:space="preserve"> </w:t>
      </w:r>
      <w:r w:rsidR="009A4AFC">
        <w:rPr>
          <w:rFonts w:ascii="Arial" w:hAnsi="Arial" w:cs="Arial"/>
          <w:sz w:val="20"/>
          <w:szCs w:val="20"/>
        </w:rPr>
        <w:t>nos limites do loteamento denominado Jardim Mercedes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5A3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87812"/>
    <w:rsid w:val="005A0C36"/>
    <w:rsid w:val="005E2A39"/>
    <w:rsid w:val="006270F0"/>
    <w:rsid w:val="00680328"/>
    <w:rsid w:val="00695B1C"/>
    <w:rsid w:val="0069673A"/>
    <w:rsid w:val="006B5C90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7B9F"/>
    <w:rsid w:val="00C400D2"/>
    <w:rsid w:val="00C43C84"/>
    <w:rsid w:val="00C50F18"/>
    <w:rsid w:val="00C62F95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2019-04-12T17:25:00Z</dcterms:created>
  <dcterms:modified xsi:type="dcterms:W3CDTF">2019-04-12T17:27:00Z</dcterms:modified>
</cp:coreProperties>
</file>