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3B7F35">
        <w:rPr>
          <w:rFonts w:ascii="Arial" w:hAnsi="Arial" w:cs="Arial"/>
          <w:b/>
          <w:sz w:val="20"/>
          <w:szCs w:val="20"/>
        </w:rPr>
        <w:t>30</w:t>
      </w:r>
      <w:r w:rsidR="00CD7F29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75FF3">
        <w:rPr>
          <w:rFonts w:ascii="Arial" w:hAnsi="Arial" w:cs="Arial"/>
          <w:b/>
          <w:sz w:val="20"/>
          <w:szCs w:val="20"/>
        </w:rPr>
        <w:t>2</w:t>
      </w:r>
      <w:r w:rsidR="00CD7F29">
        <w:rPr>
          <w:rFonts w:ascii="Arial" w:hAnsi="Arial" w:cs="Arial"/>
          <w:b/>
          <w:sz w:val="20"/>
          <w:szCs w:val="20"/>
        </w:rPr>
        <w:t>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D7F29">
        <w:rPr>
          <w:rFonts w:ascii="Arial" w:hAnsi="Arial" w:cs="Arial"/>
          <w:b/>
          <w:sz w:val="20"/>
          <w:szCs w:val="20"/>
        </w:rPr>
        <w:t>SETEMBRO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Pr="00163668" w:rsidRDefault="00CD7F29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criação de vagas em ponto de táxis que especifica</w:t>
      </w:r>
      <w:r w:rsidR="000E301B" w:rsidRPr="00163668"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5FF3" w:rsidRPr="00875FF3" w:rsidRDefault="000E301B" w:rsidP="00875F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CD7F29">
        <w:rPr>
          <w:rFonts w:ascii="Arial" w:hAnsi="Arial" w:cs="Arial"/>
          <w:b/>
          <w:sz w:val="20"/>
          <w:szCs w:val="20"/>
        </w:rPr>
        <w:t xml:space="preserve"> 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75FF3">
        <w:rPr>
          <w:rFonts w:ascii="Arial" w:hAnsi="Arial" w:cs="Arial"/>
          <w:sz w:val="20"/>
          <w:szCs w:val="20"/>
        </w:rPr>
        <w:t>Fica</w:t>
      </w:r>
      <w:r w:rsidR="00CD7F29">
        <w:rPr>
          <w:rFonts w:ascii="Arial" w:hAnsi="Arial" w:cs="Arial"/>
          <w:sz w:val="20"/>
          <w:szCs w:val="20"/>
        </w:rPr>
        <w:t>m</w:t>
      </w:r>
      <w:r w:rsidR="00875FF3" w:rsidRPr="00875FF3">
        <w:rPr>
          <w:rFonts w:ascii="Arial" w:hAnsi="Arial" w:cs="Arial"/>
          <w:sz w:val="20"/>
          <w:szCs w:val="20"/>
        </w:rPr>
        <w:t xml:space="preserve"> </w:t>
      </w:r>
      <w:r w:rsidR="00CD7F29">
        <w:rPr>
          <w:rFonts w:ascii="Arial" w:hAnsi="Arial" w:cs="Arial"/>
          <w:sz w:val="20"/>
          <w:szCs w:val="20"/>
        </w:rPr>
        <w:t>criadas mais três (03) vagas, para veículos destinados ao transporte de passageiros, no ponto de estacionamento nº “3”</w:t>
      </w:r>
      <w:bookmarkStart w:id="0" w:name="_GoBack"/>
      <w:bookmarkEnd w:id="0"/>
      <w:r w:rsidR="00CD7F29">
        <w:rPr>
          <w:rFonts w:ascii="Arial" w:hAnsi="Arial" w:cs="Arial"/>
          <w:sz w:val="20"/>
          <w:szCs w:val="20"/>
        </w:rPr>
        <w:t>, localizado na rua Princesa Isabel, defronte ao Hospital e Maternidade “São Marcos”</w:t>
      </w:r>
      <w:r w:rsidR="00875FF3" w:rsidRPr="00875FF3">
        <w:rPr>
          <w:rFonts w:ascii="Arial" w:hAnsi="Arial" w:cs="Arial"/>
          <w:sz w:val="20"/>
          <w:szCs w:val="20"/>
        </w:rPr>
        <w:t>.</w:t>
      </w:r>
    </w:p>
    <w:p w:rsidR="00875FF3" w:rsidRDefault="00875FF3" w:rsidP="00875F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5FF3" w:rsidRPr="00875FF3" w:rsidRDefault="00875FF3" w:rsidP="00875F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3668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</w:t>
      </w:r>
      <w:r w:rsidRPr="00163668"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º</w:t>
      </w:r>
      <w:r w:rsidRPr="00434728">
        <w:rPr>
          <w:rFonts w:ascii="Arial" w:hAnsi="Arial" w:cs="Arial"/>
          <w:sz w:val="20"/>
          <w:szCs w:val="20"/>
        </w:rPr>
        <w:t xml:space="preserve"> </w:t>
      </w:r>
      <w:r w:rsidRPr="00875FF3">
        <w:rPr>
          <w:rFonts w:ascii="Arial" w:hAnsi="Arial" w:cs="Arial"/>
          <w:sz w:val="20"/>
          <w:szCs w:val="20"/>
        </w:rPr>
        <w:t xml:space="preserve">Esta Lei entrará em vigor na data de sua publicação, revogadas as disposições em contrário. </w:t>
      </w:r>
    </w:p>
    <w:p w:rsidR="00875FF3" w:rsidRDefault="00875FF3" w:rsidP="00875F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5FF3" w:rsidRDefault="00875FF3" w:rsidP="00875F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63668" w:rsidRPr="00163668" w:rsidRDefault="00875FF3" w:rsidP="001636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CD7F29">
        <w:rPr>
          <w:rFonts w:ascii="Arial" w:hAnsi="Arial" w:cs="Arial"/>
          <w:sz w:val="20"/>
          <w:szCs w:val="20"/>
        </w:rPr>
        <w:t>Vasconcelos, 28</w:t>
      </w:r>
      <w:r w:rsidRPr="00875FF3">
        <w:rPr>
          <w:rFonts w:ascii="Arial" w:hAnsi="Arial" w:cs="Arial"/>
          <w:sz w:val="20"/>
          <w:szCs w:val="20"/>
        </w:rPr>
        <w:t xml:space="preserve"> de </w:t>
      </w:r>
      <w:r w:rsidR="00CD7F29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</w:t>
      </w:r>
      <w:r w:rsidR="00163668" w:rsidRPr="00163668">
        <w:rPr>
          <w:rFonts w:ascii="Arial" w:hAnsi="Arial" w:cs="Arial"/>
          <w:sz w:val="20"/>
          <w:szCs w:val="20"/>
        </w:rPr>
        <w:t>de 1982.</w:t>
      </w:r>
    </w:p>
    <w:p w:rsidR="00163668" w:rsidRPr="00163668" w:rsidRDefault="00163668" w:rsidP="001636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3668">
        <w:rPr>
          <w:rFonts w:ascii="Arial" w:hAnsi="Arial" w:cs="Arial"/>
          <w:sz w:val="20"/>
          <w:szCs w:val="20"/>
        </w:rPr>
        <w:t xml:space="preserve"> </w:t>
      </w:r>
    </w:p>
    <w:p w:rsidR="00163668" w:rsidRPr="00163668" w:rsidRDefault="00163668" w:rsidP="001636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17E71"/>
    <w:rsid w:val="00040A95"/>
    <w:rsid w:val="00041E18"/>
    <w:rsid w:val="0006375E"/>
    <w:rsid w:val="000A1EE8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325F"/>
    <w:rsid w:val="00163668"/>
    <w:rsid w:val="00172E35"/>
    <w:rsid w:val="00176CFF"/>
    <w:rsid w:val="00190A47"/>
    <w:rsid w:val="00192633"/>
    <w:rsid w:val="00194385"/>
    <w:rsid w:val="001B492E"/>
    <w:rsid w:val="001D7561"/>
    <w:rsid w:val="001E4A05"/>
    <w:rsid w:val="001F0247"/>
    <w:rsid w:val="001F2E46"/>
    <w:rsid w:val="001F3978"/>
    <w:rsid w:val="001F6BAB"/>
    <w:rsid w:val="0022488B"/>
    <w:rsid w:val="00285F07"/>
    <w:rsid w:val="00290018"/>
    <w:rsid w:val="002C01CD"/>
    <w:rsid w:val="002C78B3"/>
    <w:rsid w:val="003120A0"/>
    <w:rsid w:val="00332227"/>
    <w:rsid w:val="00341B83"/>
    <w:rsid w:val="0035404A"/>
    <w:rsid w:val="00370AEF"/>
    <w:rsid w:val="00386C26"/>
    <w:rsid w:val="003B105D"/>
    <w:rsid w:val="003B7F35"/>
    <w:rsid w:val="003D663A"/>
    <w:rsid w:val="003F43ED"/>
    <w:rsid w:val="003F62CA"/>
    <w:rsid w:val="00405904"/>
    <w:rsid w:val="00413517"/>
    <w:rsid w:val="00434728"/>
    <w:rsid w:val="00461FC9"/>
    <w:rsid w:val="00476057"/>
    <w:rsid w:val="0048607F"/>
    <w:rsid w:val="004B29E0"/>
    <w:rsid w:val="004C63FC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4BC4"/>
    <w:rsid w:val="00587812"/>
    <w:rsid w:val="005E2A39"/>
    <w:rsid w:val="006270F0"/>
    <w:rsid w:val="00680328"/>
    <w:rsid w:val="00695B1C"/>
    <w:rsid w:val="0069673A"/>
    <w:rsid w:val="006B5C90"/>
    <w:rsid w:val="006E7C29"/>
    <w:rsid w:val="0070300A"/>
    <w:rsid w:val="00785164"/>
    <w:rsid w:val="007947A4"/>
    <w:rsid w:val="007A332D"/>
    <w:rsid w:val="007D2816"/>
    <w:rsid w:val="007D386D"/>
    <w:rsid w:val="007D531A"/>
    <w:rsid w:val="007E7A3C"/>
    <w:rsid w:val="007F01F7"/>
    <w:rsid w:val="007F0A5B"/>
    <w:rsid w:val="007F478B"/>
    <w:rsid w:val="007F5C20"/>
    <w:rsid w:val="007F6551"/>
    <w:rsid w:val="00843C4C"/>
    <w:rsid w:val="00852F76"/>
    <w:rsid w:val="00864F2C"/>
    <w:rsid w:val="00871A26"/>
    <w:rsid w:val="00875FF3"/>
    <w:rsid w:val="00877943"/>
    <w:rsid w:val="008A34AB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B7252"/>
    <w:rsid w:val="00CC6307"/>
    <w:rsid w:val="00CD7F29"/>
    <w:rsid w:val="00D1255B"/>
    <w:rsid w:val="00D144F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EE242C"/>
    <w:rsid w:val="00F1571E"/>
    <w:rsid w:val="00F34289"/>
    <w:rsid w:val="00F47E78"/>
    <w:rsid w:val="00F73FB9"/>
    <w:rsid w:val="00F92D95"/>
    <w:rsid w:val="00FC7B5A"/>
    <w:rsid w:val="00FE3A90"/>
    <w:rsid w:val="00FE641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D7D6833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2019-04-12T17:54:00Z</dcterms:created>
  <dcterms:modified xsi:type="dcterms:W3CDTF">2019-04-12T17:57:00Z</dcterms:modified>
</cp:coreProperties>
</file>