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EE1E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03631E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03631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EE1EA3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ATRIBUIÇÕES </w:t>
      </w:r>
      <w:r w:rsidR="00FE16C7">
        <w:rPr>
          <w:rFonts w:ascii="Arial" w:hAnsi="Arial" w:cs="Arial"/>
          <w:b/>
          <w:sz w:val="20"/>
          <w:szCs w:val="20"/>
        </w:rPr>
        <w:t>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16C7" w:rsidRDefault="006C4A71" w:rsidP="00FE1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FE16C7" w:rsidRDefault="00FE16C7" w:rsidP="00FE1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E1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E1EA3">
        <w:rPr>
          <w:rFonts w:ascii="Arial" w:hAnsi="Arial" w:cs="Arial"/>
          <w:sz w:val="20"/>
          <w:szCs w:val="20"/>
        </w:rPr>
        <w:t>Fica o Executivo autorizado a abrir crédito adicional especial, até o limite de Cr$ 50.000.000 (cinquenta milhões de cruzeiros), destinados a atender despesas com desapropriação de áreas para construção de praças de esportes e lazer.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E1EA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1EA3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EE1EA3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EA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E240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B21FA">
        <w:rPr>
          <w:rFonts w:ascii="Arial" w:hAnsi="Arial" w:cs="Arial"/>
          <w:sz w:val="20"/>
          <w:szCs w:val="20"/>
        </w:rPr>
        <w:t xml:space="preserve"> </w:t>
      </w:r>
      <w:r w:rsidR="004E240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4E240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DEC" w:rsidRDefault="00F82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DEC" w:rsidRDefault="00F82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EE1E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XIDIEJ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E1EA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EE1EA3">
        <w:rPr>
          <w:rFonts w:ascii="Arial" w:hAnsi="Arial" w:cs="Arial"/>
          <w:sz w:val="20"/>
          <w:szCs w:val="20"/>
        </w:rPr>
        <w:t>Depto</w:t>
      </w:r>
      <w:proofErr w:type="spellEnd"/>
      <w:r w:rsidR="00EE1EA3">
        <w:rPr>
          <w:rFonts w:ascii="Arial" w:hAnsi="Arial" w:cs="Arial"/>
          <w:sz w:val="20"/>
          <w:szCs w:val="20"/>
        </w:rPr>
        <w:t>. De Cont. Orçam.</w:t>
      </w:r>
    </w:p>
    <w:p w:rsidR="004E2407" w:rsidRDefault="004E24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DEC" w:rsidRDefault="00F82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BB00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07" w:rsidRDefault="004E2407" w:rsidP="009243B3">
      <w:pPr>
        <w:spacing w:after="0" w:line="240" w:lineRule="auto"/>
      </w:pPr>
      <w:r>
        <w:separator/>
      </w:r>
    </w:p>
  </w:endnote>
  <w:endnote w:type="continuationSeparator" w:id="0">
    <w:p w:rsidR="004E2407" w:rsidRDefault="004E24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07" w:rsidRDefault="004E2407" w:rsidP="009243B3">
      <w:pPr>
        <w:spacing w:after="0" w:line="240" w:lineRule="auto"/>
      </w:pPr>
      <w:r>
        <w:separator/>
      </w:r>
    </w:p>
  </w:footnote>
  <w:footnote w:type="continuationSeparator" w:id="0">
    <w:p w:rsidR="004E2407" w:rsidRDefault="004E24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407" w:rsidRDefault="004E2407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A33D6"/>
    <w:rsid w:val="002F1094"/>
    <w:rsid w:val="004370BE"/>
    <w:rsid w:val="004542F2"/>
    <w:rsid w:val="004E2407"/>
    <w:rsid w:val="006C199E"/>
    <w:rsid w:val="006C4A71"/>
    <w:rsid w:val="00773B9C"/>
    <w:rsid w:val="007B21FA"/>
    <w:rsid w:val="007E7FF7"/>
    <w:rsid w:val="009243B3"/>
    <w:rsid w:val="00A14CA6"/>
    <w:rsid w:val="00A21FA3"/>
    <w:rsid w:val="00B4374D"/>
    <w:rsid w:val="00B91BDD"/>
    <w:rsid w:val="00BB00C9"/>
    <w:rsid w:val="00C82AC2"/>
    <w:rsid w:val="00CA4F5E"/>
    <w:rsid w:val="00EE1EA3"/>
    <w:rsid w:val="00F82DEC"/>
    <w:rsid w:val="00FE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6BCD2F"/>
  <w15:docId w15:val="{C71C7647-2AFF-4868-88D0-B609312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2019-04-08T19:04:00Z</dcterms:created>
  <dcterms:modified xsi:type="dcterms:W3CDTF">2019-04-16T12:40:00Z</dcterms:modified>
</cp:coreProperties>
</file>