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</w:t>
      </w:r>
      <w:r w:rsidR="009C6AED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9C6AED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32AD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9C6AED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a Gratificação Especial a funcionários, pela participação em sessões da Câmara Municipal.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6AED" w:rsidRDefault="009243B3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5D1B">
        <w:rPr>
          <w:rFonts w:ascii="Arial" w:hAnsi="Arial" w:cs="Arial"/>
          <w:sz w:val="20"/>
          <w:szCs w:val="20"/>
        </w:rPr>
        <w:t>Fica</w:t>
      </w:r>
      <w:r w:rsidR="009C6AED">
        <w:rPr>
          <w:rFonts w:ascii="Arial" w:hAnsi="Arial" w:cs="Arial"/>
          <w:sz w:val="20"/>
          <w:szCs w:val="20"/>
        </w:rPr>
        <w:t xml:space="preserve"> instituído no quadro de funcionários da Câmara Municipal de Ferraz de Vasconcelos, a Gratificação Especial pela participação de funcionário em sessões.</w:t>
      </w:r>
    </w:p>
    <w:p w:rsidR="009C6AED" w:rsidRDefault="009C6AED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734E" w:rsidRDefault="000758D6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8D6">
        <w:rPr>
          <w:rFonts w:ascii="Arial" w:hAnsi="Arial" w:cs="Arial"/>
          <w:b/>
          <w:sz w:val="20"/>
          <w:szCs w:val="20"/>
        </w:rPr>
        <w:t>Parágrafo único.</w:t>
      </w:r>
      <w:r w:rsidR="009C6AED">
        <w:rPr>
          <w:rFonts w:ascii="Arial" w:hAnsi="Arial" w:cs="Arial"/>
          <w:sz w:val="20"/>
          <w:szCs w:val="20"/>
        </w:rPr>
        <w:t xml:space="preserve"> Compreendem-se as sessões da Câmara as ordinárias, </w:t>
      </w:r>
      <w:r w:rsidR="00833904">
        <w:rPr>
          <w:rFonts w:ascii="Arial" w:hAnsi="Arial" w:cs="Arial"/>
          <w:sz w:val="20"/>
          <w:szCs w:val="20"/>
        </w:rPr>
        <w:t>extraordinárias e solenes.</w:t>
      </w:r>
    </w:p>
    <w:p w:rsidR="00A76207" w:rsidRDefault="00A76207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69CA" w:rsidRDefault="008569CA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991314">
        <w:rPr>
          <w:rFonts w:ascii="Arial" w:hAnsi="Arial" w:cs="Arial"/>
          <w:b/>
          <w:sz w:val="20"/>
          <w:szCs w:val="20"/>
        </w:rPr>
        <w:t>2</w:t>
      </w:r>
      <w:r w:rsidRPr="00492F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33904">
        <w:rPr>
          <w:rFonts w:ascii="Arial" w:hAnsi="Arial" w:cs="Arial"/>
          <w:sz w:val="20"/>
          <w:szCs w:val="20"/>
        </w:rPr>
        <w:t>A gratificação de que trata o artigo anterior, será mensal, na ordem de vinte por cento (20%), incidente sobre o padrão de vencimento do funcionário.</w:t>
      </w:r>
    </w:p>
    <w:p w:rsidR="00833904" w:rsidRDefault="00833904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904" w:rsidRDefault="00833904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390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designação do funcionário para fazer jus ao benefício ora criado, bem assim, sua </w:t>
      </w:r>
      <w:proofErr w:type="spellStart"/>
      <w:r>
        <w:rPr>
          <w:rFonts w:ascii="Arial" w:hAnsi="Arial" w:cs="Arial"/>
          <w:sz w:val="20"/>
          <w:szCs w:val="20"/>
        </w:rPr>
        <w:t>desconvocação</w:t>
      </w:r>
      <w:proofErr w:type="spellEnd"/>
      <w:r>
        <w:rPr>
          <w:rFonts w:ascii="Arial" w:hAnsi="Arial" w:cs="Arial"/>
          <w:sz w:val="20"/>
          <w:szCs w:val="20"/>
        </w:rPr>
        <w:t xml:space="preserve"> a pedido ou </w:t>
      </w:r>
      <w:proofErr w:type="spellStart"/>
      <w:r>
        <w:rPr>
          <w:rFonts w:ascii="Arial" w:hAnsi="Arial" w:cs="Arial"/>
          <w:sz w:val="20"/>
          <w:szCs w:val="20"/>
        </w:rPr>
        <w:t>ex-ofício</w:t>
      </w:r>
      <w:proofErr w:type="spellEnd"/>
      <w:r>
        <w:rPr>
          <w:rFonts w:ascii="Arial" w:hAnsi="Arial" w:cs="Arial"/>
          <w:sz w:val="20"/>
          <w:szCs w:val="20"/>
        </w:rPr>
        <w:t>, far-se-á por Ato da Mesa.</w:t>
      </w:r>
    </w:p>
    <w:p w:rsidR="009C41BE" w:rsidRDefault="009C41BE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41BE" w:rsidRDefault="009C41BE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41B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da presente lei, correrão a conta de dotações orçamentárias próprias, suplementadas se necessário.</w:t>
      </w:r>
    </w:p>
    <w:p w:rsidR="009C41BE" w:rsidRDefault="009C41BE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41B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C41BE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9C41BE">
        <w:rPr>
          <w:rFonts w:ascii="Arial" w:hAnsi="Arial" w:cs="Arial"/>
          <w:sz w:val="20"/>
          <w:szCs w:val="20"/>
        </w:rPr>
        <w:t>2</w:t>
      </w:r>
      <w:r w:rsidR="00C27F1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8569C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58D6" w:rsidRDefault="00075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58D6" w:rsidRDefault="00075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9C41BE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04" w:rsidRDefault="00833904" w:rsidP="009243B3">
      <w:pPr>
        <w:spacing w:after="0" w:line="240" w:lineRule="auto"/>
      </w:pPr>
      <w:r>
        <w:separator/>
      </w:r>
    </w:p>
  </w:endnote>
  <w:endnote w:type="continuationSeparator" w:id="0">
    <w:p w:rsidR="00833904" w:rsidRDefault="008339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04" w:rsidRDefault="00833904" w:rsidP="009243B3">
      <w:pPr>
        <w:spacing w:after="0" w:line="240" w:lineRule="auto"/>
      </w:pPr>
      <w:r>
        <w:separator/>
      </w:r>
    </w:p>
  </w:footnote>
  <w:footnote w:type="continuationSeparator" w:id="0">
    <w:p w:rsidR="00833904" w:rsidRDefault="008339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04" w:rsidRDefault="00833904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758D6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92FB6"/>
    <w:rsid w:val="004E2407"/>
    <w:rsid w:val="00532AD1"/>
    <w:rsid w:val="00562C98"/>
    <w:rsid w:val="006128C9"/>
    <w:rsid w:val="006C199E"/>
    <w:rsid w:val="006C4A71"/>
    <w:rsid w:val="006C4C13"/>
    <w:rsid w:val="00701538"/>
    <w:rsid w:val="00731B62"/>
    <w:rsid w:val="00773B9C"/>
    <w:rsid w:val="007E7FF7"/>
    <w:rsid w:val="00833904"/>
    <w:rsid w:val="008569CA"/>
    <w:rsid w:val="008F61B5"/>
    <w:rsid w:val="009243B3"/>
    <w:rsid w:val="00991314"/>
    <w:rsid w:val="009C41BE"/>
    <w:rsid w:val="009C6AED"/>
    <w:rsid w:val="00A110DE"/>
    <w:rsid w:val="00A14CA6"/>
    <w:rsid w:val="00A21FA3"/>
    <w:rsid w:val="00A76207"/>
    <w:rsid w:val="00B26D97"/>
    <w:rsid w:val="00B4374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942FDC"/>
  <w15:docId w15:val="{9A392BC2-908C-469D-A504-152EF46A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B155-A839-4743-A4BC-A1AC0943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2019-04-15T14:18:00Z</dcterms:created>
  <dcterms:modified xsi:type="dcterms:W3CDTF">2019-04-16T12:50:00Z</dcterms:modified>
</cp:coreProperties>
</file>