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B91BDD" w:rsidP="006C19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</w:t>
      </w:r>
      <w:r w:rsidR="002A33D6">
        <w:rPr>
          <w:rFonts w:ascii="Arial" w:hAnsi="Arial" w:cs="Arial"/>
          <w:b/>
          <w:sz w:val="20"/>
          <w:szCs w:val="20"/>
        </w:rPr>
        <w:t>.</w:t>
      </w:r>
      <w:r w:rsidR="00603678">
        <w:rPr>
          <w:rFonts w:ascii="Arial" w:hAnsi="Arial" w:cs="Arial"/>
          <w:b/>
          <w:sz w:val="20"/>
          <w:szCs w:val="20"/>
        </w:rPr>
        <w:t>50</w:t>
      </w:r>
      <w:r w:rsidR="0016584D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270F28">
        <w:rPr>
          <w:rFonts w:ascii="Arial" w:hAnsi="Arial" w:cs="Arial"/>
          <w:b/>
          <w:sz w:val="20"/>
          <w:szCs w:val="20"/>
        </w:rPr>
        <w:t>0</w:t>
      </w:r>
      <w:r w:rsidR="0016584D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270F28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91BDD" w:rsidRPr="00F470D1" w:rsidRDefault="0016584D" w:rsidP="0060367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Modifica dispositivos do Sistema de Zoneamento do Município de Ferraz de Vasconcelos</w:t>
      </w:r>
      <w:r w:rsidR="00270F28" w:rsidRPr="00F470D1">
        <w:rPr>
          <w:rFonts w:ascii="Arial" w:hAnsi="Arial" w:cs="Arial"/>
          <w:sz w:val="20"/>
          <w:szCs w:val="20"/>
        </w:rPr>
        <w:t>.</w:t>
      </w:r>
    </w:p>
    <w:p w:rsidR="00603678" w:rsidRDefault="00603678" w:rsidP="00603678">
      <w:pPr>
        <w:spacing w:after="0" w:line="240" w:lineRule="auto"/>
        <w:ind w:left="5103"/>
        <w:jc w:val="both"/>
        <w:rPr>
          <w:rFonts w:ascii="Arial" w:hAnsi="Arial" w:cs="Arial"/>
          <w:b/>
          <w:sz w:val="20"/>
          <w:szCs w:val="20"/>
        </w:rPr>
      </w:pPr>
    </w:p>
    <w:p w:rsidR="006C4A71" w:rsidRPr="006C4A71" w:rsidRDefault="006C4A71" w:rsidP="00350C9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C4A71">
        <w:rPr>
          <w:rFonts w:ascii="Arial" w:hAnsi="Arial" w:cs="Arial"/>
          <w:b/>
          <w:sz w:val="20"/>
          <w:szCs w:val="20"/>
        </w:rPr>
        <w:t xml:space="preserve">O </w:t>
      </w:r>
      <w:r w:rsidR="002A33D6">
        <w:rPr>
          <w:rFonts w:ascii="Arial" w:hAnsi="Arial" w:cs="Arial"/>
          <w:b/>
          <w:sz w:val="20"/>
          <w:szCs w:val="20"/>
        </w:rPr>
        <w:t xml:space="preserve">PREFEITO MUNICIPAL DE FERRAZ DE VASCONCELOS, NO USO DE </w:t>
      </w:r>
      <w:r w:rsidR="004C544F">
        <w:rPr>
          <w:rFonts w:ascii="Arial" w:hAnsi="Arial" w:cs="Arial"/>
          <w:b/>
          <w:sz w:val="20"/>
          <w:szCs w:val="20"/>
        </w:rPr>
        <w:t>SUAS ATRIBUIÇÕES LEGAIS,</w:t>
      </w:r>
    </w:p>
    <w:p w:rsidR="006C4A71" w:rsidRDefault="006C4A71" w:rsidP="00350C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1BDD" w:rsidRDefault="006C4A71" w:rsidP="00350C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B91BDD">
        <w:rPr>
          <w:rFonts w:ascii="Arial" w:hAnsi="Arial" w:cs="Arial"/>
          <w:sz w:val="20"/>
          <w:szCs w:val="20"/>
        </w:rPr>
        <w:t>A</w:t>
      </w:r>
      <w:r w:rsidR="002A33D6">
        <w:rPr>
          <w:rFonts w:ascii="Arial" w:hAnsi="Arial" w:cs="Arial"/>
          <w:sz w:val="20"/>
          <w:szCs w:val="20"/>
        </w:rPr>
        <w:t>ÇO SABER QUE A CÂMARA MUNICIPAL APROVOU E EU SANCIONO E PROMULGO A SEGUINTE LEI:</w:t>
      </w:r>
    </w:p>
    <w:p w:rsidR="002A33D6" w:rsidRDefault="002A33D6" w:rsidP="00D63D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6584D" w:rsidRDefault="009243B3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6584D">
        <w:rPr>
          <w:rFonts w:ascii="Arial" w:hAnsi="Arial" w:cs="Arial"/>
          <w:sz w:val="20"/>
          <w:szCs w:val="20"/>
        </w:rPr>
        <w:t>O Sistema de Zoneamento de que trata a Lei</w:t>
      </w:r>
      <w:r w:rsidR="00B17B33">
        <w:rPr>
          <w:rFonts w:ascii="Arial" w:hAnsi="Arial" w:cs="Arial"/>
          <w:sz w:val="20"/>
          <w:szCs w:val="20"/>
        </w:rPr>
        <w:t xml:space="preserve"> nº 1.057, de 08 de agosto de 1</w:t>
      </w:r>
      <w:r w:rsidR="0016584D">
        <w:rPr>
          <w:rFonts w:ascii="Arial" w:hAnsi="Arial" w:cs="Arial"/>
          <w:sz w:val="20"/>
          <w:szCs w:val="20"/>
        </w:rPr>
        <w:t>978, e constante da Planta com a localização e delimitação que faz parte da Lei n</w:t>
      </w:r>
      <w:r w:rsidR="00B17B33">
        <w:rPr>
          <w:rFonts w:ascii="Arial" w:hAnsi="Arial" w:cs="Arial"/>
          <w:sz w:val="20"/>
          <w:szCs w:val="20"/>
        </w:rPr>
        <w:t>º 1.112, de 05 de novembro de 1</w:t>
      </w:r>
      <w:r w:rsidR="0016584D">
        <w:rPr>
          <w:rFonts w:ascii="Arial" w:hAnsi="Arial" w:cs="Arial"/>
          <w:sz w:val="20"/>
          <w:szCs w:val="20"/>
        </w:rPr>
        <w:t>979, passa a vigorar com a seguinte modificação:</w:t>
      </w:r>
    </w:p>
    <w:p w:rsidR="0016584D" w:rsidRDefault="0016584D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584D" w:rsidRDefault="0016584D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7B33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Na Zona Comercial, fica incluída a área constituída e delimitada pelas seguintes vias públicas:</w:t>
      </w:r>
    </w:p>
    <w:p w:rsidR="0016584D" w:rsidRDefault="0016584D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584D" w:rsidRPr="00B17B33" w:rsidRDefault="00B17B33" w:rsidP="00B17B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7B33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16584D" w:rsidRPr="00B17B33">
        <w:rPr>
          <w:rFonts w:ascii="Arial" w:hAnsi="Arial" w:cs="Arial"/>
          <w:sz w:val="20"/>
          <w:szCs w:val="20"/>
        </w:rPr>
        <w:t>da confluência entre as Ruas Campos Sales e Princesa Isabel, até a Rua Jorge Tibiriçá;</w:t>
      </w:r>
    </w:p>
    <w:p w:rsidR="00270F28" w:rsidRDefault="0016584D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7B33">
        <w:rPr>
          <w:rFonts w:ascii="Arial" w:hAnsi="Arial" w:cs="Arial"/>
          <w:b/>
          <w:sz w:val="20"/>
          <w:szCs w:val="20"/>
        </w:rPr>
        <w:t>b</w:t>
      </w:r>
      <w:r w:rsidR="00B17B33" w:rsidRPr="00B17B33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da confluência entre as Ruas Campos Sales e Jorge Tibiriçá, até a Rua Bartolomeu de Gusmão;</w:t>
      </w:r>
    </w:p>
    <w:p w:rsidR="0016584D" w:rsidRDefault="0016584D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7B33">
        <w:rPr>
          <w:rFonts w:ascii="Arial" w:hAnsi="Arial" w:cs="Arial"/>
          <w:b/>
          <w:sz w:val="20"/>
          <w:szCs w:val="20"/>
        </w:rPr>
        <w:t>c</w:t>
      </w:r>
      <w:r w:rsidR="00B17B33" w:rsidRPr="00B17B33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Rua Bartolomeu de Gusmão, e</w:t>
      </w:r>
    </w:p>
    <w:p w:rsidR="0016584D" w:rsidRDefault="0016584D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7B33">
        <w:rPr>
          <w:rFonts w:ascii="Arial" w:hAnsi="Arial" w:cs="Arial"/>
          <w:b/>
          <w:sz w:val="20"/>
          <w:szCs w:val="20"/>
        </w:rPr>
        <w:t>d</w:t>
      </w:r>
      <w:r w:rsidR="00B17B33" w:rsidRPr="00B17B33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Rua Princesa Isabel.</w:t>
      </w:r>
    </w:p>
    <w:p w:rsidR="00CE6072" w:rsidRDefault="00CE6072" w:rsidP="004370B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A0EDE" w:rsidRDefault="002A33D6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0CDF">
        <w:rPr>
          <w:rFonts w:ascii="Arial" w:hAnsi="Arial" w:cs="Arial"/>
          <w:b/>
          <w:sz w:val="20"/>
          <w:szCs w:val="20"/>
        </w:rPr>
        <w:t xml:space="preserve">Art. </w:t>
      </w:r>
      <w:r w:rsidR="0016584D">
        <w:rPr>
          <w:rFonts w:ascii="Arial" w:hAnsi="Arial" w:cs="Arial"/>
          <w:b/>
          <w:sz w:val="20"/>
          <w:szCs w:val="20"/>
        </w:rPr>
        <w:t>2</w:t>
      </w:r>
      <w:r w:rsidRPr="007F0CDF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vigor na data de sua </w:t>
      </w:r>
      <w:r w:rsidR="00B17B33">
        <w:rPr>
          <w:rFonts w:ascii="Arial" w:hAnsi="Arial" w:cs="Arial"/>
          <w:sz w:val="20"/>
          <w:szCs w:val="20"/>
        </w:rPr>
        <w:t>publicação, revogadas</w:t>
      </w:r>
      <w:r w:rsidR="00CE6072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3A0EDE" w:rsidRDefault="003A0EDE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3D6" w:rsidRDefault="002A33D6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1BDD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16584D">
        <w:rPr>
          <w:rFonts w:ascii="Arial" w:hAnsi="Arial" w:cs="Arial"/>
          <w:sz w:val="20"/>
          <w:szCs w:val="20"/>
        </w:rPr>
        <w:t>08</w:t>
      </w:r>
      <w:r>
        <w:rPr>
          <w:rFonts w:ascii="Arial" w:hAnsi="Arial" w:cs="Arial"/>
          <w:sz w:val="20"/>
          <w:szCs w:val="20"/>
        </w:rPr>
        <w:t xml:space="preserve"> de </w:t>
      </w:r>
      <w:r w:rsidR="0016584D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1985.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072" w:rsidRDefault="00CE60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B91B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A33D6">
        <w:rPr>
          <w:rFonts w:ascii="Arial" w:hAnsi="Arial" w:cs="Arial"/>
          <w:sz w:val="20"/>
          <w:szCs w:val="20"/>
        </w:rPr>
        <w:t>refeito Municipal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7B33" w:rsidRDefault="00B17B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C56DA7" w:rsidRDefault="00C56DA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7B33" w:rsidRDefault="00B17B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56DA7" w:rsidRDefault="00C56DA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C56DA7" w:rsidRDefault="00C56DA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>. De Obras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7B33" w:rsidRDefault="00B17B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70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A33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</w:t>
      </w:r>
      <w:r w:rsidR="002A33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33D6">
        <w:rPr>
          <w:rFonts w:ascii="Arial" w:hAnsi="Arial" w:cs="Arial"/>
          <w:sz w:val="20"/>
          <w:szCs w:val="20"/>
        </w:rPr>
        <w:t>Depto</w:t>
      </w:r>
      <w:proofErr w:type="spellEnd"/>
      <w:r w:rsidR="002A33D6">
        <w:rPr>
          <w:rFonts w:ascii="Arial" w:hAnsi="Arial" w:cs="Arial"/>
          <w:sz w:val="20"/>
          <w:szCs w:val="20"/>
        </w:rPr>
        <w:t>. De Administração – Divisão de Expediente e Documentação e publicada na Portaria Municipal na mesma data</w:t>
      </w:r>
      <w:r w:rsidR="00A14CA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</w:t>
      </w:r>
      <w:r w:rsidR="005E0DB3">
        <w:rPr>
          <w:rFonts w:ascii="Arial" w:hAnsi="Arial" w:cs="Arial"/>
          <w:sz w:val="20"/>
          <w:szCs w:val="20"/>
        </w:rPr>
        <w:t>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84D" w:rsidRDefault="0016584D" w:rsidP="009243B3">
      <w:pPr>
        <w:spacing w:after="0" w:line="240" w:lineRule="auto"/>
      </w:pPr>
      <w:r>
        <w:separator/>
      </w:r>
    </w:p>
  </w:endnote>
  <w:endnote w:type="continuationSeparator" w:id="0">
    <w:p w:rsidR="0016584D" w:rsidRDefault="0016584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84D" w:rsidRDefault="0016584D" w:rsidP="009243B3">
      <w:pPr>
        <w:spacing w:after="0" w:line="240" w:lineRule="auto"/>
      </w:pPr>
      <w:r>
        <w:separator/>
      </w:r>
    </w:p>
  </w:footnote>
  <w:footnote w:type="continuationSeparator" w:id="0">
    <w:p w:rsidR="0016584D" w:rsidRDefault="0016584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84D" w:rsidRDefault="0016584D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321A6"/>
    <w:multiLevelType w:val="hybridMultilevel"/>
    <w:tmpl w:val="CE44963E"/>
    <w:lvl w:ilvl="0" w:tplc="D8EC57F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E08FF"/>
    <w:rsid w:val="0016584D"/>
    <w:rsid w:val="001C4A77"/>
    <w:rsid w:val="00270F28"/>
    <w:rsid w:val="002A33D6"/>
    <w:rsid w:val="002F1094"/>
    <w:rsid w:val="00350C9E"/>
    <w:rsid w:val="003A0EDE"/>
    <w:rsid w:val="00434935"/>
    <w:rsid w:val="004370BE"/>
    <w:rsid w:val="004542F2"/>
    <w:rsid w:val="004C544F"/>
    <w:rsid w:val="005E0DB3"/>
    <w:rsid w:val="00603678"/>
    <w:rsid w:val="006C199E"/>
    <w:rsid w:val="006C4A71"/>
    <w:rsid w:val="00773B9C"/>
    <w:rsid w:val="007E7FF7"/>
    <w:rsid w:val="007F0CDF"/>
    <w:rsid w:val="009243B3"/>
    <w:rsid w:val="00A14CA6"/>
    <w:rsid w:val="00B17B33"/>
    <w:rsid w:val="00B4374D"/>
    <w:rsid w:val="00B91BDD"/>
    <w:rsid w:val="00C56DA7"/>
    <w:rsid w:val="00C82AC2"/>
    <w:rsid w:val="00CA4F5E"/>
    <w:rsid w:val="00CE6072"/>
    <w:rsid w:val="00D63D97"/>
    <w:rsid w:val="00DF1F11"/>
    <w:rsid w:val="00F47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1C1DBAD"/>
  <w15:docId w15:val="{9D560720-11CD-4585-AA7A-CE94AD6FD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17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2019-04-15T19:06:00Z</dcterms:created>
  <dcterms:modified xsi:type="dcterms:W3CDTF">2019-07-11T19:02:00Z</dcterms:modified>
</cp:coreProperties>
</file>