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6B120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2F670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6B120D" w:rsidP="008A1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Reajustes os atuais vencimentos dos cargos constantes do quadro de pessoal da Câmara Municipal de Ferraz de Vasconcelos.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8234F2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120D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120D">
        <w:rPr>
          <w:rFonts w:ascii="Arial" w:hAnsi="Arial" w:cs="Arial"/>
          <w:sz w:val="20"/>
          <w:szCs w:val="20"/>
        </w:rPr>
        <w:t>Os atuais valores dos vencimentos dos cargos constantes do quadro de Pessoal da Câmara Municipal de Ferraz de Vasconcelos, serão reajustados em: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4D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65% (sessenta e cinco por cento),</w:t>
      </w:r>
      <w:r w:rsidR="008A14DF">
        <w:rPr>
          <w:rFonts w:ascii="Arial" w:hAnsi="Arial" w:cs="Arial"/>
          <w:sz w:val="20"/>
          <w:szCs w:val="20"/>
        </w:rPr>
        <w:t xml:space="preserve"> a partir de 1º de janeiro de 1</w:t>
      </w:r>
      <w:r>
        <w:rPr>
          <w:rFonts w:ascii="Arial" w:hAnsi="Arial" w:cs="Arial"/>
          <w:sz w:val="20"/>
          <w:szCs w:val="20"/>
        </w:rPr>
        <w:t>986;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4D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30% (trinta por c</w:t>
      </w:r>
      <w:r w:rsidR="008A14DF">
        <w:rPr>
          <w:rFonts w:ascii="Arial" w:hAnsi="Arial" w:cs="Arial"/>
          <w:sz w:val="20"/>
          <w:szCs w:val="20"/>
        </w:rPr>
        <w:t>ento), a partir de 1º de maio 1</w:t>
      </w:r>
      <w:r>
        <w:rPr>
          <w:rFonts w:ascii="Arial" w:hAnsi="Arial" w:cs="Arial"/>
          <w:sz w:val="20"/>
          <w:szCs w:val="20"/>
        </w:rPr>
        <w:t>986, e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4D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45% (quarenta e cinco por cento), a partir de 1º de se</w:t>
      </w:r>
      <w:r w:rsidR="008A14DF">
        <w:rPr>
          <w:rFonts w:ascii="Arial" w:hAnsi="Arial" w:cs="Arial"/>
          <w:sz w:val="20"/>
          <w:szCs w:val="20"/>
        </w:rPr>
        <w:t>tembro de 1</w:t>
      </w:r>
      <w:r>
        <w:rPr>
          <w:rFonts w:ascii="Arial" w:hAnsi="Arial" w:cs="Arial"/>
          <w:sz w:val="20"/>
          <w:szCs w:val="20"/>
        </w:rPr>
        <w:t>986.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4D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percentual fixado no item II, indicará sobre os valores resultantes do reajuste de que trata o item I.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4D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percentual fixado no item III, indicará sobre os valores resultantes </w:t>
      </w:r>
      <w:r w:rsidR="008A14DF">
        <w:rPr>
          <w:rFonts w:ascii="Arial" w:hAnsi="Arial" w:cs="Arial"/>
          <w:sz w:val="20"/>
          <w:szCs w:val="20"/>
        </w:rPr>
        <w:t>do reajuste</w:t>
      </w:r>
      <w:r>
        <w:rPr>
          <w:rFonts w:ascii="Arial" w:hAnsi="Arial" w:cs="Arial"/>
          <w:sz w:val="20"/>
          <w:szCs w:val="20"/>
        </w:rPr>
        <w:t xml:space="preserve"> de que trata o item II.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20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Nos resultados dos cálculos decorrentes da aplicação desta Lei, serão desprezadas as frações de cruzeiros.</w:t>
      </w:r>
    </w:p>
    <w:p w:rsidR="006B120D" w:rsidRDefault="006B120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2B" w:rsidRDefault="006B120D" w:rsidP="006B12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20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da presente Lei, ocorrerão por conta de dotações próprias do orçamento.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6B120D">
        <w:rPr>
          <w:rFonts w:ascii="Arial" w:hAnsi="Arial" w:cs="Arial"/>
          <w:b/>
          <w:sz w:val="20"/>
          <w:szCs w:val="20"/>
        </w:rPr>
        <w:t>4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</w:t>
      </w:r>
      <w:r w:rsidR="00683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14DF" w:rsidRDefault="008A14D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14DF" w:rsidRDefault="008A14D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74445">
        <w:rPr>
          <w:rFonts w:ascii="Arial" w:hAnsi="Arial" w:cs="Arial"/>
          <w:sz w:val="20"/>
          <w:szCs w:val="20"/>
        </w:rPr>
        <w:t>EONDIR CASAGRANDE XIDIEH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7444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7444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epto</w:t>
      </w:r>
      <w:proofErr w:type="spellEnd"/>
      <w:r>
        <w:rPr>
          <w:rFonts w:ascii="Arial" w:hAnsi="Arial" w:cs="Arial"/>
          <w:sz w:val="20"/>
          <w:szCs w:val="20"/>
        </w:rPr>
        <w:t>. De</w:t>
      </w:r>
      <w:r w:rsidR="00074445"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14DF" w:rsidRDefault="008A14D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E0DB3"/>
    <w:rsid w:val="00603678"/>
    <w:rsid w:val="00683E20"/>
    <w:rsid w:val="006B120D"/>
    <w:rsid w:val="006C199E"/>
    <w:rsid w:val="006C4A71"/>
    <w:rsid w:val="00704F4F"/>
    <w:rsid w:val="00773B9C"/>
    <w:rsid w:val="007E7FF7"/>
    <w:rsid w:val="007F0CDF"/>
    <w:rsid w:val="008234F2"/>
    <w:rsid w:val="008A14DF"/>
    <w:rsid w:val="009243B3"/>
    <w:rsid w:val="00A14CA6"/>
    <w:rsid w:val="00B4374D"/>
    <w:rsid w:val="00B91BDD"/>
    <w:rsid w:val="00C56DA7"/>
    <w:rsid w:val="00C82AC2"/>
    <w:rsid w:val="00CA4F5E"/>
    <w:rsid w:val="00CE6072"/>
    <w:rsid w:val="00D371E4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8879AAF-DDBD-4B36-94E4-A88458A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2019-04-15T20:57:00Z</dcterms:created>
  <dcterms:modified xsi:type="dcterms:W3CDTF">2019-04-16T14:52:00Z</dcterms:modified>
</cp:coreProperties>
</file>