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</w:t>
      </w:r>
      <w:r w:rsidR="00D913B3">
        <w:rPr>
          <w:rFonts w:ascii="Arial" w:hAnsi="Arial" w:cs="Arial"/>
          <w:b/>
          <w:sz w:val="20"/>
          <w:szCs w:val="20"/>
        </w:rPr>
        <w:t>2</w:t>
      </w:r>
      <w:r w:rsidR="003B07E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3B07E6">
        <w:rPr>
          <w:rFonts w:ascii="Arial" w:hAnsi="Arial" w:cs="Arial"/>
          <w:b/>
          <w:sz w:val="20"/>
          <w:szCs w:val="20"/>
        </w:rPr>
        <w:t>16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6341A4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07E6" w:rsidRDefault="006341A4" w:rsidP="006341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</w:t>
      </w:r>
      <w:r w:rsidR="003B07E6">
        <w:rPr>
          <w:rFonts w:ascii="Arial" w:hAnsi="Arial" w:cs="Arial"/>
          <w:sz w:val="20"/>
          <w:szCs w:val="20"/>
        </w:rPr>
        <w:t xml:space="preserve"> área de terra especifica.</w:t>
      </w:r>
    </w:p>
    <w:p w:rsidR="006341A4" w:rsidRDefault="003B07E6" w:rsidP="006341A4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41A4" w:rsidRDefault="009243B3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341A4">
        <w:rPr>
          <w:rFonts w:ascii="Arial" w:hAnsi="Arial" w:cs="Arial"/>
          <w:sz w:val="20"/>
          <w:szCs w:val="20"/>
        </w:rPr>
        <w:t>Fica</w:t>
      </w:r>
      <w:r w:rsidR="003B07E6">
        <w:rPr>
          <w:rFonts w:ascii="Arial" w:hAnsi="Arial" w:cs="Arial"/>
          <w:sz w:val="20"/>
          <w:szCs w:val="20"/>
        </w:rPr>
        <w:t xml:space="preserve"> o Senhor Prefeito Municipal, autorizado a declarar de utilidade pública para fins de desapropriação área de terra localizada na confluência formada pela Avenida Brasil e Rua D. João VI, Vila Corrêa, com as seguintes medidas e confrontações:</w:t>
      </w:r>
    </w:p>
    <w:p w:rsidR="003B07E6" w:rsidRDefault="003B07E6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07E6" w:rsidRDefault="003B07E6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“A”, inscrição nº 20.052.001.00</w:t>
      </w:r>
    </w:p>
    <w:p w:rsidR="003B07E6" w:rsidRDefault="003B07E6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07E6" w:rsidRDefault="003B07E6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8F05B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ela frente confronta-se com a Avenida Brasil, numa extensão de 32,92m (trinta e dois metros e noventa e dois centímetros), do lado </w:t>
      </w:r>
      <w:r w:rsidR="00985CC8">
        <w:rPr>
          <w:rFonts w:ascii="Arial" w:hAnsi="Arial" w:cs="Arial"/>
          <w:sz w:val="20"/>
          <w:szCs w:val="20"/>
        </w:rPr>
        <w:t>direito mede</w:t>
      </w:r>
      <w:r>
        <w:rPr>
          <w:rFonts w:ascii="Arial" w:hAnsi="Arial" w:cs="Arial"/>
          <w:sz w:val="20"/>
          <w:szCs w:val="20"/>
        </w:rPr>
        <w:t xml:space="preserve"> 35,81m (trinta e cinco metros e oitenta e um centímetros</w:t>
      </w:r>
      <w:r w:rsidR="008F05B4">
        <w:rPr>
          <w:rFonts w:ascii="Arial" w:hAnsi="Arial" w:cs="Arial"/>
          <w:sz w:val="20"/>
          <w:szCs w:val="20"/>
        </w:rPr>
        <w:t xml:space="preserve">), e defletindo a esquerda mede 12,76m (doze metros e setenta e seis centímetros). E confronta-se com a propriedade de Imobiliária Bom Pastor, compromissado o Senhor Jacob Salvador </w:t>
      </w:r>
      <w:proofErr w:type="spellStart"/>
      <w:r w:rsidR="008F05B4">
        <w:rPr>
          <w:rFonts w:ascii="Arial" w:hAnsi="Arial" w:cs="Arial"/>
          <w:sz w:val="20"/>
          <w:szCs w:val="20"/>
        </w:rPr>
        <w:t>Zveibiw</w:t>
      </w:r>
      <w:proofErr w:type="spellEnd"/>
      <w:r w:rsidR="008F05B4">
        <w:rPr>
          <w:rFonts w:ascii="Arial" w:hAnsi="Arial" w:cs="Arial"/>
          <w:sz w:val="20"/>
          <w:szCs w:val="20"/>
        </w:rPr>
        <w:t>, tendo a área ora descrita formato triangular, encerrando 210,00m² (duzentos metros quadrados) e que consta pertencer a Imobiliária Bom Pastor.</w:t>
      </w:r>
    </w:p>
    <w:p w:rsidR="008F05B4" w:rsidRDefault="008F05B4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05B4" w:rsidRDefault="008F05B4" w:rsidP="008F0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“B”, inscrição nº 20.052.002.00</w:t>
      </w:r>
    </w:p>
    <w:p w:rsidR="008F05B4" w:rsidRDefault="008F05B4" w:rsidP="008F0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05B4" w:rsidRDefault="008F05B4" w:rsidP="008F0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“Pela frente confronta-se com a Avenida Brasil, numa extensão de 18,38m (dezoito metros e trinta e oito centímetro), do lado esquerdo mede 12,76m (doze metros e setenta e seis centímetros) e confronta-se com a propriedade de Imobiliária Bom Pastor</w:t>
      </w:r>
      <w:r w:rsidR="00060F55">
        <w:rPr>
          <w:rFonts w:ascii="Arial" w:hAnsi="Arial" w:cs="Arial"/>
          <w:sz w:val="20"/>
          <w:szCs w:val="20"/>
        </w:rPr>
        <w:t xml:space="preserve">, e nos fundos mede 18,40m (dezoito metros e quarenta centímetros) com frente para a Rua D. João VI, defletindo a esquerda mede 15,02m (quinze metros e dois centímetros) e confronta-se com a propriedade de Imobiliária Bom Pastor, sendo compromissado o senhor Laerte </w:t>
      </w:r>
      <w:proofErr w:type="spellStart"/>
      <w:r w:rsidR="00060F55">
        <w:rPr>
          <w:rFonts w:ascii="Arial" w:hAnsi="Arial" w:cs="Arial"/>
          <w:sz w:val="20"/>
          <w:szCs w:val="20"/>
        </w:rPr>
        <w:t>Kradich</w:t>
      </w:r>
      <w:proofErr w:type="spellEnd"/>
      <w:r w:rsidR="00060F55">
        <w:rPr>
          <w:rFonts w:ascii="Arial" w:hAnsi="Arial" w:cs="Arial"/>
          <w:sz w:val="20"/>
          <w:szCs w:val="20"/>
        </w:rPr>
        <w:t xml:space="preserve">, encerrando uma área de 300,00m² (trezentos metros quadrados), e que consta pertencer a Imobiliária Bom Pastor, sendo o compromissado o senhor Jacob Salvador </w:t>
      </w:r>
      <w:proofErr w:type="spellStart"/>
      <w:r w:rsidR="00060F55">
        <w:rPr>
          <w:rFonts w:ascii="Arial" w:hAnsi="Arial" w:cs="Arial"/>
          <w:sz w:val="20"/>
          <w:szCs w:val="20"/>
        </w:rPr>
        <w:t>Zveibiw</w:t>
      </w:r>
      <w:proofErr w:type="spellEnd"/>
      <w:r w:rsidR="00060F55">
        <w:rPr>
          <w:rFonts w:ascii="Arial" w:hAnsi="Arial" w:cs="Arial"/>
          <w:sz w:val="20"/>
          <w:szCs w:val="20"/>
        </w:rPr>
        <w:t>”</w:t>
      </w:r>
      <w:r w:rsidR="00985CC8">
        <w:rPr>
          <w:rFonts w:ascii="Arial" w:hAnsi="Arial" w:cs="Arial"/>
          <w:sz w:val="20"/>
          <w:szCs w:val="20"/>
        </w:rPr>
        <w:t>.</w:t>
      </w:r>
    </w:p>
    <w:p w:rsidR="00060F55" w:rsidRDefault="00060F55" w:rsidP="008F0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F55" w:rsidRDefault="00060F55" w:rsidP="00060F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“C”, inscrição nº 20.052.003.00</w:t>
      </w:r>
    </w:p>
    <w:p w:rsidR="00060F55" w:rsidRDefault="00060F55" w:rsidP="00060F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F55" w:rsidRDefault="00060F55" w:rsidP="00060F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“Pela frente confronta-se com a Avenida Brasil, numa extensão de 20,75m (vinte metros e setenta e cinco centímetros), do lado esquerdo mede 14,74m (quatorze metros e setenta e quatro centímetros), e confronta-se com a propriedade de Imobiliária Bom Pastor, sendo o compromissado o Senhor Jacob Salvador </w:t>
      </w:r>
      <w:proofErr w:type="spellStart"/>
      <w:r>
        <w:rPr>
          <w:rFonts w:ascii="Arial" w:hAnsi="Arial" w:cs="Arial"/>
          <w:sz w:val="20"/>
          <w:szCs w:val="20"/>
        </w:rPr>
        <w:t>Zveibiw</w:t>
      </w:r>
      <w:proofErr w:type="spellEnd"/>
      <w:r>
        <w:rPr>
          <w:rFonts w:ascii="Arial" w:hAnsi="Arial" w:cs="Arial"/>
          <w:sz w:val="20"/>
          <w:szCs w:val="20"/>
        </w:rPr>
        <w:t>, nos fundos mede 21,00m (vinte e um metros)</w:t>
      </w:r>
      <w:r w:rsidR="0006222C">
        <w:rPr>
          <w:rFonts w:ascii="Arial" w:hAnsi="Arial" w:cs="Arial"/>
          <w:sz w:val="20"/>
          <w:szCs w:val="20"/>
        </w:rPr>
        <w:t xml:space="preserve"> e confronta-se com a propriedade de</w:t>
      </w:r>
      <w:r>
        <w:rPr>
          <w:rFonts w:ascii="Arial" w:hAnsi="Arial" w:cs="Arial"/>
          <w:sz w:val="20"/>
          <w:szCs w:val="20"/>
        </w:rPr>
        <w:t xml:space="preserve"> Imobiliária Bom Pastor, sendo compromissado o senhor Laerte </w:t>
      </w:r>
      <w:proofErr w:type="spellStart"/>
      <w:r>
        <w:rPr>
          <w:rFonts w:ascii="Arial" w:hAnsi="Arial" w:cs="Arial"/>
          <w:sz w:val="20"/>
          <w:szCs w:val="20"/>
        </w:rPr>
        <w:t>Kradich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06222C">
        <w:rPr>
          <w:rFonts w:ascii="Arial" w:hAnsi="Arial" w:cs="Arial"/>
          <w:sz w:val="20"/>
          <w:szCs w:val="20"/>
        </w:rPr>
        <w:t xml:space="preserve"> defletindo a esquerda mede 15,14m (quinze metros e quatorze centímetros), confrontando-se com a propriedade de Imobiliária Bom Pastor, sendo compromissado o Senhor </w:t>
      </w:r>
      <w:r w:rsidR="00985CC8">
        <w:rPr>
          <w:rFonts w:ascii="Arial" w:hAnsi="Arial" w:cs="Arial"/>
          <w:sz w:val="20"/>
          <w:szCs w:val="20"/>
        </w:rPr>
        <w:t>Armando</w:t>
      </w:r>
      <w:r w:rsidR="000622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222C">
        <w:rPr>
          <w:rFonts w:ascii="Arial" w:hAnsi="Arial" w:cs="Arial"/>
          <w:sz w:val="20"/>
          <w:szCs w:val="20"/>
        </w:rPr>
        <w:t>Borini</w:t>
      </w:r>
      <w:proofErr w:type="spellEnd"/>
      <w:r w:rsidR="0006222C">
        <w:rPr>
          <w:rFonts w:ascii="Arial" w:hAnsi="Arial" w:cs="Arial"/>
          <w:sz w:val="20"/>
          <w:szCs w:val="20"/>
        </w:rPr>
        <w:t xml:space="preserve">, encerrando uma área de 310,00m² (trezentos e dez metros quadrados) e consta pertencer a Imobiliária Bom Pastor, sendo o compromissado o Senhor </w:t>
      </w:r>
      <w:proofErr w:type="spellStart"/>
      <w:r w:rsidR="0006222C">
        <w:rPr>
          <w:rFonts w:ascii="Arial" w:hAnsi="Arial" w:cs="Arial"/>
          <w:sz w:val="20"/>
          <w:szCs w:val="20"/>
        </w:rPr>
        <w:t>Laert</w:t>
      </w:r>
      <w:proofErr w:type="spellEnd"/>
      <w:r w:rsidR="000622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222C">
        <w:rPr>
          <w:rFonts w:ascii="Arial" w:hAnsi="Arial" w:cs="Arial"/>
          <w:sz w:val="20"/>
          <w:szCs w:val="20"/>
        </w:rPr>
        <w:t>Kradich</w:t>
      </w:r>
      <w:proofErr w:type="spellEnd"/>
      <w:r w:rsidR="0006222C">
        <w:rPr>
          <w:rFonts w:ascii="Arial" w:hAnsi="Arial" w:cs="Arial"/>
          <w:sz w:val="20"/>
          <w:szCs w:val="20"/>
        </w:rPr>
        <w:t>”</w:t>
      </w:r>
      <w:r w:rsidR="00985CC8">
        <w:rPr>
          <w:rFonts w:ascii="Arial" w:hAnsi="Arial" w:cs="Arial"/>
          <w:sz w:val="20"/>
          <w:szCs w:val="20"/>
        </w:rPr>
        <w:t>.</w:t>
      </w:r>
    </w:p>
    <w:p w:rsidR="0006222C" w:rsidRDefault="0006222C" w:rsidP="00060F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222C" w:rsidRDefault="0006222C" w:rsidP="000622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“D”, inscrição nº 20.052.010.00</w:t>
      </w:r>
    </w:p>
    <w:p w:rsidR="0006222C" w:rsidRDefault="0006222C" w:rsidP="000622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05B4" w:rsidRDefault="0006222C" w:rsidP="00634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“Pela frente confronta-se com a Rua D. João VI, numa extensão de 16,54m (dezesseis metros e </w:t>
      </w:r>
      <w:r w:rsidR="00985CC8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e quatro centímetros), do lado esquerdo mede 9,48m (nove metros e quarenta e oito centímetros), confrontando com a propriedade de Mario Candido de Rezende, nos fundos me 21,56m (vinte e seis metros e </w:t>
      </w:r>
      <w:r w:rsidR="00985CC8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e seis centímetros), e confronta com a propriedade de Imobiliária Bom Pastor</w:t>
      </w:r>
      <w:r w:rsidR="00542E26">
        <w:rPr>
          <w:rFonts w:ascii="Arial" w:hAnsi="Arial" w:cs="Arial"/>
          <w:sz w:val="20"/>
          <w:szCs w:val="20"/>
        </w:rPr>
        <w:t xml:space="preserve">, tendo como compromisso o Senhor </w:t>
      </w:r>
      <w:proofErr w:type="spellStart"/>
      <w:r w:rsidR="00542E26">
        <w:rPr>
          <w:rFonts w:ascii="Arial" w:hAnsi="Arial" w:cs="Arial"/>
          <w:sz w:val="20"/>
          <w:szCs w:val="20"/>
        </w:rPr>
        <w:t>Laert</w:t>
      </w:r>
      <w:proofErr w:type="spellEnd"/>
      <w:r w:rsidR="00542E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2E26">
        <w:rPr>
          <w:rFonts w:ascii="Arial" w:hAnsi="Arial" w:cs="Arial"/>
          <w:sz w:val="20"/>
          <w:szCs w:val="20"/>
        </w:rPr>
        <w:t>Kradich</w:t>
      </w:r>
      <w:proofErr w:type="spellEnd"/>
      <w:r w:rsidR="00542E26">
        <w:rPr>
          <w:rFonts w:ascii="Arial" w:hAnsi="Arial" w:cs="Arial"/>
          <w:sz w:val="20"/>
          <w:szCs w:val="20"/>
        </w:rPr>
        <w:t xml:space="preserve">, e defletindo a esquerda mede 5,14m (cinco metros e </w:t>
      </w:r>
      <w:r w:rsidR="00542E26">
        <w:rPr>
          <w:rFonts w:ascii="Arial" w:hAnsi="Arial" w:cs="Arial"/>
          <w:sz w:val="20"/>
          <w:szCs w:val="20"/>
        </w:rPr>
        <w:lastRenderedPageBreak/>
        <w:t>quatorze</w:t>
      </w:r>
      <w:bookmarkStart w:id="0" w:name="_GoBack"/>
      <w:bookmarkEnd w:id="0"/>
      <w:r w:rsidR="00542E26">
        <w:rPr>
          <w:rFonts w:ascii="Arial" w:hAnsi="Arial" w:cs="Arial"/>
          <w:sz w:val="20"/>
          <w:szCs w:val="20"/>
        </w:rPr>
        <w:t xml:space="preserve"> centímetros), confrontando com a propriedade da Imobiliária Bom Pastor, e que consta como compromissado o Senhor Laerte </w:t>
      </w:r>
      <w:proofErr w:type="spellStart"/>
      <w:r w:rsidR="00542E26">
        <w:rPr>
          <w:rFonts w:ascii="Arial" w:hAnsi="Arial" w:cs="Arial"/>
          <w:sz w:val="20"/>
          <w:szCs w:val="20"/>
        </w:rPr>
        <w:t>Kradich</w:t>
      </w:r>
      <w:proofErr w:type="spellEnd"/>
      <w:r w:rsidR="00542E26">
        <w:rPr>
          <w:rFonts w:ascii="Arial" w:hAnsi="Arial" w:cs="Arial"/>
          <w:sz w:val="20"/>
          <w:szCs w:val="20"/>
        </w:rPr>
        <w:t>, encerrando uma área de 167,00m² (cento e sessenta e sete metros quadrados, totalizando uma área de 987m² (novecentos e oitenta e sete metros quadrados)”.</w:t>
      </w:r>
    </w:p>
    <w:p w:rsidR="0023412B" w:rsidRDefault="00D913B3" w:rsidP="00E926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74445" w:rsidRDefault="0023412B" w:rsidP="00234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2B">
        <w:rPr>
          <w:rFonts w:ascii="Arial" w:hAnsi="Arial" w:cs="Arial"/>
          <w:b/>
          <w:sz w:val="20"/>
          <w:szCs w:val="20"/>
        </w:rPr>
        <w:t xml:space="preserve">Art. </w:t>
      </w:r>
      <w:r w:rsidR="00512946">
        <w:rPr>
          <w:rFonts w:ascii="Arial" w:hAnsi="Arial" w:cs="Arial"/>
          <w:b/>
          <w:sz w:val="20"/>
          <w:szCs w:val="20"/>
        </w:rPr>
        <w:t>2</w:t>
      </w:r>
      <w:r w:rsidRPr="0023412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  <w:r w:rsidR="00D371E4">
        <w:rPr>
          <w:rFonts w:ascii="Arial" w:hAnsi="Arial" w:cs="Arial"/>
          <w:sz w:val="20"/>
          <w:szCs w:val="20"/>
        </w:rPr>
        <w:t xml:space="preserve"> </w:t>
      </w: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42E26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6341A4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5CC8" w:rsidRDefault="00985CC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42E26" w:rsidRDefault="00542E2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5CC8" w:rsidRDefault="00985CC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2E26" w:rsidRDefault="00542E2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542E26" w:rsidRDefault="00542E2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De Obras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5CC8" w:rsidRDefault="00985CC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22C" w:rsidRDefault="0006222C" w:rsidP="009243B3">
      <w:pPr>
        <w:spacing w:after="0" w:line="240" w:lineRule="auto"/>
      </w:pPr>
      <w:r>
        <w:separator/>
      </w:r>
    </w:p>
  </w:endnote>
  <w:endnote w:type="continuationSeparator" w:id="0">
    <w:p w:rsidR="0006222C" w:rsidRDefault="000622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22C" w:rsidRDefault="0006222C" w:rsidP="009243B3">
      <w:pPr>
        <w:spacing w:after="0" w:line="240" w:lineRule="auto"/>
      </w:pPr>
      <w:r>
        <w:separator/>
      </w:r>
    </w:p>
  </w:footnote>
  <w:footnote w:type="continuationSeparator" w:id="0">
    <w:p w:rsidR="0006222C" w:rsidRDefault="000622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22C" w:rsidRDefault="0006222C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0F55"/>
    <w:rsid w:val="0006222C"/>
    <w:rsid w:val="00074445"/>
    <w:rsid w:val="000E08FF"/>
    <w:rsid w:val="0016584D"/>
    <w:rsid w:val="001C4A77"/>
    <w:rsid w:val="0023412B"/>
    <w:rsid w:val="00270F28"/>
    <w:rsid w:val="002A33D6"/>
    <w:rsid w:val="002D6ADB"/>
    <w:rsid w:val="002F1094"/>
    <w:rsid w:val="002F670A"/>
    <w:rsid w:val="00322182"/>
    <w:rsid w:val="00350C9E"/>
    <w:rsid w:val="003A0EDE"/>
    <w:rsid w:val="003B07E6"/>
    <w:rsid w:val="003F69C2"/>
    <w:rsid w:val="00434935"/>
    <w:rsid w:val="004370BE"/>
    <w:rsid w:val="004542F2"/>
    <w:rsid w:val="004D4E84"/>
    <w:rsid w:val="00512946"/>
    <w:rsid w:val="00542A4C"/>
    <w:rsid w:val="00542E26"/>
    <w:rsid w:val="005E0DB3"/>
    <w:rsid w:val="00603678"/>
    <w:rsid w:val="006341A4"/>
    <w:rsid w:val="00683E20"/>
    <w:rsid w:val="006B120D"/>
    <w:rsid w:val="006C199E"/>
    <w:rsid w:val="006C4A71"/>
    <w:rsid w:val="006D35D5"/>
    <w:rsid w:val="00704F4F"/>
    <w:rsid w:val="00773B9C"/>
    <w:rsid w:val="00792D93"/>
    <w:rsid w:val="007E7FF7"/>
    <w:rsid w:val="007F0CDF"/>
    <w:rsid w:val="008F05B4"/>
    <w:rsid w:val="009243B3"/>
    <w:rsid w:val="00985CC8"/>
    <w:rsid w:val="00A14CA6"/>
    <w:rsid w:val="00B4374D"/>
    <w:rsid w:val="00B91BDD"/>
    <w:rsid w:val="00C37908"/>
    <w:rsid w:val="00C56DA7"/>
    <w:rsid w:val="00C82AC2"/>
    <w:rsid w:val="00CA4F5E"/>
    <w:rsid w:val="00CE6072"/>
    <w:rsid w:val="00D371E4"/>
    <w:rsid w:val="00D913B3"/>
    <w:rsid w:val="00DF1F11"/>
    <w:rsid w:val="00E92653"/>
    <w:rsid w:val="00F268FE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F6B666"/>
  <w15:docId w15:val="{86536B7C-931D-4394-B0CC-49020360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670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67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2019-04-16T13:10:00Z</dcterms:created>
  <dcterms:modified xsi:type="dcterms:W3CDTF">2019-04-16T14:29:00Z</dcterms:modified>
</cp:coreProperties>
</file>