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  <w:r>
        <w:rPr>
          <w:rFonts w:ascii="Arial" w:hAnsi="Arial" w:cs="Arial"/>
          <w:b/>
          <w:sz w:val="20"/>
          <w:szCs w:val="20"/>
        </w:rPr>
        <w:t xml:space="preserve">LEI Nº </w:t>
      </w:r>
      <w:r w:rsidR="00DD7AE7">
        <w:rPr>
          <w:rFonts w:ascii="Arial" w:hAnsi="Arial" w:cs="Arial"/>
          <w:b/>
          <w:sz w:val="20"/>
          <w:szCs w:val="20"/>
        </w:rPr>
        <w:t>1.529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D7AE7">
        <w:rPr>
          <w:rFonts w:ascii="Arial" w:hAnsi="Arial" w:cs="Arial"/>
          <w:b/>
          <w:sz w:val="20"/>
          <w:szCs w:val="20"/>
        </w:rPr>
        <w:t>21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D7AE7">
        <w:rPr>
          <w:rFonts w:ascii="Arial" w:hAnsi="Arial" w:cs="Arial"/>
          <w:b/>
          <w:sz w:val="20"/>
          <w:szCs w:val="20"/>
        </w:rPr>
        <w:t>FEVEREIRO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E3F94">
        <w:rPr>
          <w:rFonts w:ascii="Arial" w:hAnsi="Arial" w:cs="Arial"/>
          <w:b/>
          <w:sz w:val="20"/>
          <w:szCs w:val="20"/>
        </w:rPr>
        <w:t>1986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D7AE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3º da Lei nº 1206/81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520C6F">
        <w:rPr>
          <w:rFonts w:ascii="Arial" w:hAnsi="Arial" w:cs="Arial"/>
          <w:b/>
          <w:sz w:val="20"/>
          <w:szCs w:val="20"/>
        </w:rPr>
        <w:t xml:space="preserve">MUNICIPAL </w:t>
      </w:r>
      <w:r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0E3F94">
        <w:rPr>
          <w:rFonts w:ascii="Arial" w:hAnsi="Arial" w:cs="Arial"/>
          <w:sz w:val="20"/>
          <w:szCs w:val="20"/>
        </w:rPr>
        <w:t>MUNICIPAL APROVOU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0E3F94">
        <w:rPr>
          <w:rFonts w:ascii="Arial" w:hAnsi="Arial" w:cs="Arial"/>
          <w:sz w:val="20"/>
          <w:szCs w:val="20"/>
        </w:rPr>
        <w:t>EU SANCIONO</w:t>
      </w:r>
      <w:r w:rsidR="00764EB2">
        <w:rPr>
          <w:rFonts w:ascii="Arial" w:hAnsi="Arial" w:cs="Arial"/>
          <w:sz w:val="20"/>
          <w:szCs w:val="20"/>
        </w:rPr>
        <w:t xml:space="preserve"> E</w:t>
      </w:r>
      <w:r w:rsidR="00F943FE">
        <w:rPr>
          <w:rFonts w:ascii="Arial" w:hAnsi="Arial" w:cs="Arial"/>
          <w:sz w:val="20"/>
          <w:szCs w:val="20"/>
        </w:rPr>
        <w:t xml:space="preserve"> 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F94" w:rsidRDefault="00127A68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B83342">
        <w:rPr>
          <w:rFonts w:ascii="Arial" w:hAnsi="Arial" w:cs="Arial"/>
          <w:sz w:val="20"/>
          <w:szCs w:val="20"/>
        </w:rPr>
        <w:t>O artigo 3º da Lei nº 1206 de 14 de setembro de 1981, passa a vigorar com a seguinte redação:</w:t>
      </w:r>
    </w:p>
    <w:p w:rsidR="000E3F94" w:rsidRDefault="000E3F94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2A21" w:rsidRDefault="00B83342" w:rsidP="00152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24B0">
        <w:rPr>
          <w:rFonts w:ascii="Arial" w:hAnsi="Arial" w:cs="Arial"/>
          <w:sz w:val="20"/>
          <w:szCs w:val="20"/>
        </w:rPr>
        <w:t>“</w:t>
      </w:r>
      <w:r w:rsidR="00152A21" w:rsidRPr="009F24B0">
        <w:rPr>
          <w:rFonts w:ascii="Arial" w:hAnsi="Arial" w:cs="Arial"/>
          <w:sz w:val="20"/>
          <w:szCs w:val="20"/>
        </w:rPr>
        <w:t>Art. 3º</w:t>
      </w:r>
      <w:r w:rsidR="00152A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Fica o Executivo autorizado a transferir por doação, à Fazenda do Estado de</w:t>
      </w:r>
      <w:r w:rsidR="009F24B0">
        <w:rPr>
          <w:rFonts w:ascii="Arial" w:hAnsi="Arial" w:cs="Arial"/>
          <w:sz w:val="20"/>
          <w:szCs w:val="20"/>
        </w:rPr>
        <w:t xml:space="preserve"> São Paulo, a área de terreno</w:t>
      </w:r>
      <w:bookmarkStart w:id="2" w:name="_GoBack"/>
      <w:bookmarkEnd w:id="2"/>
      <w:r>
        <w:rPr>
          <w:rFonts w:ascii="Arial" w:hAnsi="Arial" w:cs="Arial"/>
          <w:sz w:val="20"/>
          <w:szCs w:val="20"/>
        </w:rPr>
        <w:t xml:space="preserve"> descrita no artigo anterior destinada à construção de uma unidade Escolar”.</w:t>
      </w:r>
    </w:p>
    <w:p w:rsidR="009F24B0" w:rsidRDefault="009F24B0" w:rsidP="00B833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83342" w:rsidRDefault="00B83342" w:rsidP="00B833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B83342" w:rsidRPr="00764EB2" w:rsidRDefault="00B83342" w:rsidP="00152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270D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B83342">
        <w:rPr>
          <w:rFonts w:ascii="Arial" w:hAnsi="Arial" w:cs="Arial"/>
          <w:sz w:val="20"/>
          <w:szCs w:val="20"/>
        </w:rPr>
        <w:t>21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B83342">
        <w:rPr>
          <w:rFonts w:ascii="Arial" w:hAnsi="Arial" w:cs="Arial"/>
          <w:sz w:val="20"/>
          <w:szCs w:val="20"/>
        </w:rPr>
        <w:t>fevereiro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152A21">
        <w:rPr>
          <w:rFonts w:ascii="Arial" w:hAnsi="Arial" w:cs="Arial"/>
          <w:sz w:val="20"/>
          <w:szCs w:val="20"/>
        </w:rPr>
        <w:t>86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52A2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52A21" w:rsidRDefault="00152A2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B833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publicidade na Portaria Municipal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  <w:r w:rsidR="00B83342">
        <w:rPr>
          <w:rFonts w:ascii="Arial" w:hAnsi="Arial" w:cs="Arial"/>
          <w:sz w:val="20"/>
          <w:szCs w:val="20"/>
        </w:rPr>
        <w:t xml:space="preserve">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bookmarkEnd w:id="1"/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E3F94"/>
    <w:rsid w:val="00127A68"/>
    <w:rsid w:val="00152A21"/>
    <w:rsid w:val="001A2491"/>
    <w:rsid w:val="001D7561"/>
    <w:rsid w:val="00270D7D"/>
    <w:rsid w:val="00285F07"/>
    <w:rsid w:val="0035404A"/>
    <w:rsid w:val="00520C6F"/>
    <w:rsid w:val="00581D0F"/>
    <w:rsid w:val="00764EB2"/>
    <w:rsid w:val="0082420A"/>
    <w:rsid w:val="008358CA"/>
    <w:rsid w:val="008470FF"/>
    <w:rsid w:val="00860F73"/>
    <w:rsid w:val="008C7623"/>
    <w:rsid w:val="009243B3"/>
    <w:rsid w:val="00960337"/>
    <w:rsid w:val="009F24B0"/>
    <w:rsid w:val="00AD1C95"/>
    <w:rsid w:val="00B83342"/>
    <w:rsid w:val="00C62471"/>
    <w:rsid w:val="00C65DF8"/>
    <w:rsid w:val="00C84725"/>
    <w:rsid w:val="00D155C8"/>
    <w:rsid w:val="00D7651E"/>
    <w:rsid w:val="00D94C94"/>
    <w:rsid w:val="00DC22C1"/>
    <w:rsid w:val="00DD7AE7"/>
    <w:rsid w:val="00DE5E7A"/>
    <w:rsid w:val="00EC276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B5495F2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2019-04-08T18:54:00Z</dcterms:created>
  <dcterms:modified xsi:type="dcterms:W3CDTF">2019-04-16T13:22:00Z</dcterms:modified>
</cp:coreProperties>
</file>