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E1A3F">
        <w:rPr>
          <w:rFonts w:ascii="Arial" w:hAnsi="Arial" w:cs="Arial"/>
          <w:b/>
          <w:sz w:val="20"/>
          <w:szCs w:val="20"/>
        </w:rPr>
        <w:t>1.54</w:t>
      </w:r>
      <w:r w:rsidR="009A609F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609F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609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609F" w:rsidP="009A60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</w:t>
      </w:r>
      <w:r w:rsidRPr="009A60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nova redação ao artigo 1º, da Lei nº 741/69 e acrescenta um pa</w:t>
      </w:r>
      <w:r w:rsidRPr="009A609F">
        <w:rPr>
          <w:rFonts w:ascii="Arial" w:hAnsi="Arial" w:cs="Arial"/>
          <w:sz w:val="20"/>
          <w:szCs w:val="20"/>
        </w:rPr>
        <w:t>rágrafo</w:t>
      </w:r>
      <w:r>
        <w:rPr>
          <w:rFonts w:ascii="Arial" w:hAnsi="Arial" w:cs="Arial"/>
          <w:sz w:val="20"/>
          <w:szCs w:val="20"/>
        </w:rPr>
        <w:t xml:space="preserve"> ú</w:t>
      </w:r>
      <w:r w:rsidRPr="009A609F">
        <w:rPr>
          <w:rFonts w:ascii="Arial" w:hAnsi="Arial" w:cs="Arial"/>
          <w:sz w:val="20"/>
          <w:szCs w:val="20"/>
        </w:rPr>
        <w:t>nico</w:t>
      </w:r>
      <w:r w:rsidR="005C329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C3291" w:rsidP="005C32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VEREADOR JOÃO </w:t>
      </w:r>
      <w:r w:rsidRPr="005C3291">
        <w:rPr>
          <w:rFonts w:ascii="Arial" w:hAnsi="Arial" w:cs="Arial"/>
          <w:b/>
          <w:sz w:val="20"/>
          <w:szCs w:val="20"/>
        </w:rPr>
        <w:t>DAMIANOVIC BRAGAD</w:t>
      </w:r>
      <w:r>
        <w:rPr>
          <w:rFonts w:ascii="Arial" w:hAnsi="Arial" w:cs="Arial"/>
          <w:b/>
          <w:sz w:val="20"/>
          <w:szCs w:val="20"/>
        </w:rPr>
        <w:t>IN, PRESIDENTE DA CAMARA MUNICI</w:t>
      </w:r>
      <w:r w:rsidRPr="005C3291">
        <w:rPr>
          <w:rFonts w:ascii="Arial" w:hAnsi="Arial" w:cs="Arial"/>
          <w:b/>
          <w:sz w:val="20"/>
          <w:szCs w:val="20"/>
        </w:rPr>
        <w:t>PAL</w:t>
      </w:r>
      <w:r>
        <w:rPr>
          <w:rFonts w:ascii="Arial" w:hAnsi="Arial" w:cs="Arial"/>
          <w:b/>
          <w:sz w:val="20"/>
          <w:szCs w:val="20"/>
        </w:rPr>
        <w:t xml:space="preserve"> DE FERRAZ DE VASCONCELOS, COMARCA DE POÁ</w:t>
      </w:r>
      <w:r w:rsidRPr="005C3291">
        <w:rPr>
          <w:rFonts w:ascii="Arial" w:hAnsi="Arial" w:cs="Arial"/>
          <w:b/>
          <w:sz w:val="20"/>
          <w:szCs w:val="20"/>
        </w:rPr>
        <w:t xml:space="preserve">, </w:t>
      </w:r>
      <w:r w:rsidR="00CF0219">
        <w:rPr>
          <w:rFonts w:ascii="Arial" w:hAnsi="Arial" w:cs="Arial"/>
          <w:b/>
          <w:sz w:val="20"/>
          <w:szCs w:val="20"/>
        </w:rPr>
        <w:t>ESTADO DE SÃO</w:t>
      </w:r>
      <w:r w:rsidRPr="005C3291">
        <w:rPr>
          <w:rFonts w:ascii="Arial" w:hAnsi="Arial" w:cs="Arial"/>
          <w:b/>
          <w:sz w:val="20"/>
          <w:szCs w:val="20"/>
        </w:rPr>
        <w:t xml:space="preserve"> PAU</w:t>
      </w:r>
      <w:r w:rsidR="00CF0219">
        <w:rPr>
          <w:rFonts w:ascii="Arial" w:hAnsi="Arial" w:cs="Arial"/>
          <w:b/>
          <w:sz w:val="20"/>
          <w:szCs w:val="20"/>
        </w:rPr>
        <w:t>LO.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F021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 MANTEVE, E ELE NOS TERMOS DO § 5º DO ARTIGO 30, DA LEI ORGÂNICA DOS MUNICÍPIOS,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CF0219" w:rsidRDefault="00CF021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5D60" w:rsidRDefault="00CF0219" w:rsidP="00665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:rsidR="00665D60" w:rsidRDefault="00665D60" w:rsidP="00665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0219" w:rsidRPr="00665D60" w:rsidRDefault="00CF0219" w:rsidP="00665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D60">
        <w:rPr>
          <w:rFonts w:ascii="Arial" w:hAnsi="Arial" w:cs="Arial"/>
          <w:sz w:val="20"/>
          <w:szCs w:val="20"/>
        </w:rPr>
        <w:t>DECRETA</w:t>
      </w:r>
      <w:r w:rsidR="00665D60">
        <w:rPr>
          <w:rFonts w:ascii="Arial" w:hAnsi="Arial" w:cs="Arial"/>
          <w:sz w:val="20"/>
          <w:szCs w:val="20"/>
        </w:rPr>
        <w:t>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0219" w:rsidRDefault="00CF021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C7A" w:rsidRDefault="00127A68" w:rsidP="009A60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9A609F">
        <w:rPr>
          <w:rFonts w:ascii="Arial" w:hAnsi="Arial" w:cs="Arial"/>
          <w:sz w:val="20"/>
          <w:szCs w:val="20"/>
        </w:rPr>
        <w:t>O artigo 1º</w:t>
      </w:r>
      <w:r w:rsidR="009A609F" w:rsidRPr="009A609F">
        <w:rPr>
          <w:rFonts w:ascii="Arial" w:hAnsi="Arial" w:cs="Arial"/>
          <w:sz w:val="20"/>
          <w:szCs w:val="20"/>
        </w:rPr>
        <w:t xml:space="preserve"> d</w:t>
      </w:r>
      <w:r w:rsidR="009A609F">
        <w:rPr>
          <w:rFonts w:ascii="Arial" w:hAnsi="Arial" w:cs="Arial"/>
          <w:sz w:val="20"/>
          <w:szCs w:val="20"/>
        </w:rPr>
        <w:t xml:space="preserve">a Lei nº 741, de 18 de dezembro </w:t>
      </w:r>
      <w:r w:rsidR="009A609F" w:rsidRPr="009A609F">
        <w:rPr>
          <w:rFonts w:ascii="Arial" w:hAnsi="Arial" w:cs="Arial"/>
          <w:sz w:val="20"/>
          <w:szCs w:val="20"/>
        </w:rPr>
        <w:t>de.1969,</w:t>
      </w:r>
      <w:r w:rsidR="009A609F">
        <w:rPr>
          <w:rFonts w:ascii="Arial" w:hAnsi="Arial" w:cs="Arial"/>
          <w:sz w:val="20"/>
          <w:szCs w:val="20"/>
        </w:rPr>
        <w:t xml:space="preserve"> que concede a gratificaç</w:t>
      </w:r>
      <w:r w:rsidR="009A609F" w:rsidRPr="009A609F">
        <w:rPr>
          <w:rFonts w:ascii="Arial" w:hAnsi="Arial" w:cs="Arial"/>
          <w:sz w:val="20"/>
          <w:szCs w:val="20"/>
        </w:rPr>
        <w:t>ão de nível universitário,</w:t>
      </w:r>
      <w:r w:rsidR="009A609F">
        <w:rPr>
          <w:rFonts w:ascii="Arial" w:hAnsi="Arial" w:cs="Arial"/>
          <w:sz w:val="20"/>
          <w:szCs w:val="20"/>
        </w:rPr>
        <w:t xml:space="preserve"> passa a vigorar com a seguinte redaç</w:t>
      </w:r>
      <w:r w:rsidR="009A609F" w:rsidRPr="009A609F">
        <w:rPr>
          <w:rFonts w:ascii="Arial" w:hAnsi="Arial" w:cs="Arial"/>
          <w:sz w:val="20"/>
          <w:szCs w:val="20"/>
        </w:rPr>
        <w:t>ão</w:t>
      </w:r>
      <w:r w:rsidR="00665D60">
        <w:rPr>
          <w:rFonts w:ascii="Arial" w:hAnsi="Arial" w:cs="Arial"/>
          <w:sz w:val="20"/>
          <w:szCs w:val="20"/>
        </w:rPr>
        <w:t>:</w:t>
      </w:r>
    </w:p>
    <w:p w:rsidR="009A500A" w:rsidRDefault="009A500A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0D2" w:rsidRDefault="009A609F" w:rsidP="009A60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D60">
        <w:rPr>
          <w:rFonts w:ascii="Arial" w:hAnsi="Arial" w:cs="Arial"/>
          <w:sz w:val="20"/>
          <w:szCs w:val="20"/>
        </w:rPr>
        <w:t>“Art. 1</w:t>
      </w:r>
      <w:r w:rsidR="00DF70D2" w:rsidRPr="00665D60">
        <w:rPr>
          <w:rFonts w:ascii="Arial" w:hAnsi="Arial" w:cs="Arial"/>
          <w:sz w:val="20"/>
          <w:szCs w:val="20"/>
        </w:rPr>
        <w:t>º</w:t>
      </w:r>
      <w:r w:rsidR="00DF70D2">
        <w:rPr>
          <w:rFonts w:ascii="Arial" w:hAnsi="Arial" w:cs="Arial"/>
          <w:b/>
          <w:sz w:val="20"/>
          <w:szCs w:val="20"/>
        </w:rPr>
        <w:t xml:space="preserve"> </w:t>
      </w:r>
      <w:r w:rsidRPr="009A609F">
        <w:rPr>
          <w:rFonts w:ascii="Arial" w:hAnsi="Arial" w:cs="Arial"/>
          <w:sz w:val="20"/>
          <w:szCs w:val="20"/>
        </w:rPr>
        <w:t>Fica concedi</w:t>
      </w:r>
      <w:r>
        <w:rPr>
          <w:rFonts w:ascii="Arial" w:hAnsi="Arial" w:cs="Arial"/>
          <w:sz w:val="20"/>
          <w:szCs w:val="20"/>
        </w:rPr>
        <w:t>da a gratificação de nível uni</w:t>
      </w:r>
      <w:r w:rsidRPr="009A609F">
        <w:rPr>
          <w:rFonts w:ascii="Arial" w:hAnsi="Arial" w:cs="Arial"/>
          <w:sz w:val="20"/>
          <w:szCs w:val="20"/>
        </w:rPr>
        <w:t>versitário a todos os funcionári</w:t>
      </w:r>
      <w:r>
        <w:rPr>
          <w:rFonts w:ascii="Arial" w:hAnsi="Arial" w:cs="Arial"/>
          <w:sz w:val="20"/>
          <w:szCs w:val="20"/>
        </w:rPr>
        <w:t>os estatutários e servidores regidos pela Consolidaç</w:t>
      </w:r>
      <w:r w:rsidRPr="009A609F">
        <w:rPr>
          <w:rFonts w:ascii="Arial" w:hAnsi="Arial" w:cs="Arial"/>
          <w:sz w:val="20"/>
          <w:szCs w:val="20"/>
        </w:rPr>
        <w:t>ão das Leis do Trabalho-CLT do Município</w:t>
      </w:r>
      <w:r>
        <w:rPr>
          <w:rFonts w:ascii="Arial" w:hAnsi="Arial" w:cs="Arial"/>
          <w:sz w:val="20"/>
          <w:szCs w:val="20"/>
        </w:rPr>
        <w:t>.</w:t>
      </w:r>
    </w:p>
    <w:p w:rsidR="009A609F" w:rsidRDefault="009A609F" w:rsidP="009A60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9F" w:rsidRDefault="009A609F" w:rsidP="009A60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D60">
        <w:rPr>
          <w:rFonts w:ascii="Arial" w:hAnsi="Arial" w:cs="Arial"/>
          <w:sz w:val="20"/>
          <w:szCs w:val="20"/>
        </w:rPr>
        <w:t>Parágrafo único.</w:t>
      </w:r>
      <w:r w:rsidRPr="009A609F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 xml:space="preserve">fazer jus ao benefício do nível </w:t>
      </w:r>
      <w:r w:rsidRPr="009A609F">
        <w:rPr>
          <w:rFonts w:ascii="Arial" w:hAnsi="Arial" w:cs="Arial"/>
          <w:sz w:val="20"/>
          <w:szCs w:val="20"/>
        </w:rPr>
        <w:t>universitári</w:t>
      </w:r>
      <w:r>
        <w:rPr>
          <w:rFonts w:ascii="Arial" w:hAnsi="Arial" w:cs="Arial"/>
          <w:sz w:val="20"/>
          <w:szCs w:val="20"/>
        </w:rPr>
        <w:t>o, devera o funcionário aprese</w:t>
      </w:r>
      <w:r w:rsidRPr="009A609F">
        <w:rPr>
          <w:rFonts w:ascii="Arial" w:hAnsi="Arial" w:cs="Arial"/>
          <w:sz w:val="20"/>
          <w:szCs w:val="20"/>
        </w:rPr>
        <w:t>ntar certificado de conclusão de curs</w:t>
      </w:r>
      <w:r>
        <w:rPr>
          <w:rFonts w:ascii="Arial" w:hAnsi="Arial" w:cs="Arial"/>
          <w:sz w:val="20"/>
          <w:szCs w:val="20"/>
        </w:rPr>
        <w:t>o superior”.</w:t>
      </w:r>
    </w:p>
    <w:p w:rsidR="001A5F1A" w:rsidRDefault="001A5F1A" w:rsidP="001A5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5F1A" w:rsidRDefault="009A609F" w:rsidP="00E74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A5F1A">
        <w:rPr>
          <w:rFonts w:ascii="Arial" w:hAnsi="Arial" w:cs="Arial"/>
          <w:b/>
          <w:sz w:val="20"/>
          <w:szCs w:val="20"/>
        </w:rPr>
        <w:t xml:space="preserve">º </w:t>
      </w:r>
      <w:r w:rsidR="001A5F1A" w:rsidRPr="001A5F1A">
        <w:rPr>
          <w:rFonts w:ascii="Arial" w:hAnsi="Arial" w:cs="Arial"/>
          <w:sz w:val="20"/>
          <w:szCs w:val="20"/>
        </w:rPr>
        <w:t>Esta Lei ent</w:t>
      </w:r>
      <w:r w:rsidR="001A5F1A">
        <w:rPr>
          <w:rFonts w:ascii="Arial" w:hAnsi="Arial" w:cs="Arial"/>
          <w:sz w:val="20"/>
          <w:szCs w:val="20"/>
        </w:rPr>
        <w:t>rará em vigor na data de sua publicação</w:t>
      </w:r>
      <w:r w:rsidR="009138D3">
        <w:rPr>
          <w:rFonts w:ascii="Arial" w:hAnsi="Arial" w:cs="Arial"/>
          <w:sz w:val="20"/>
          <w:szCs w:val="20"/>
        </w:rPr>
        <w:t>, revogada</w:t>
      </w:r>
      <w:r w:rsidR="001A5F1A" w:rsidRPr="001A5F1A">
        <w:rPr>
          <w:rFonts w:ascii="Arial" w:hAnsi="Arial" w:cs="Arial"/>
          <w:sz w:val="20"/>
          <w:szCs w:val="20"/>
        </w:rPr>
        <w:t xml:space="preserve">s </w:t>
      </w:r>
      <w:r w:rsidR="009138D3">
        <w:rPr>
          <w:rFonts w:ascii="Arial" w:hAnsi="Arial" w:cs="Arial"/>
          <w:sz w:val="20"/>
          <w:szCs w:val="20"/>
        </w:rPr>
        <w:t>as disposições em contrário, em especial a Lei 1216 de 10 de novembro de 1981</w:t>
      </w:r>
      <w:r w:rsidR="00E747E2">
        <w:rPr>
          <w:rFonts w:ascii="Arial" w:hAnsi="Arial" w:cs="Arial"/>
          <w:sz w:val="20"/>
          <w:szCs w:val="20"/>
        </w:rPr>
        <w:t>.</w:t>
      </w:r>
    </w:p>
    <w:p w:rsidR="009138D3" w:rsidRDefault="009138D3" w:rsidP="00E74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5D60" w:rsidRDefault="00665D60" w:rsidP="00E74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7E2" w:rsidRDefault="00E747E2" w:rsidP="00E74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</w:t>
      </w:r>
      <w:r w:rsidRPr="00E747E2">
        <w:rPr>
          <w:rFonts w:ascii="Arial" w:hAnsi="Arial" w:cs="Arial"/>
          <w:sz w:val="20"/>
          <w:szCs w:val="20"/>
        </w:rPr>
        <w:t>mara Municipal de Fer</w:t>
      </w:r>
      <w:r w:rsidR="009138D3">
        <w:rPr>
          <w:rFonts w:ascii="Arial" w:hAnsi="Arial" w:cs="Arial"/>
          <w:sz w:val="20"/>
          <w:szCs w:val="20"/>
        </w:rPr>
        <w:t>raz de Vasconcelos, em 05 de agosto</w:t>
      </w:r>
      <w:r w:rsidRPr="00E747E2">
        <w:rPr>
          <w:rFonts w:ascii="Arial" w:hAnsi="Arial" w:cs="Arial"/>
          <w:sz w:val="20"/>
          <w:szCs w:val="20"/>
        </w:rPr>
        <w:t xml:space="preserve"> de 1986.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E747E2" w:rsidRPr="00E747E2" w:rsidRDefault="00E747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747E2">
        <w:rPr>
          <w:rFonts w:ascii="Arial" w:hAnsi="Arial" w:cs="Arial"/>
          <w:sz w:val="20"/>
          <w:szCs w:val="20"/>
        </w:rPr>
        <w:t xml:space="preserve">JOÃO DAMIANOVIC BRAGADIN </w:t>
      </w:r>
    </w:p>
    <w:p w:rsidR="009243B3" w:rsidRDefault="00E747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="00E747E2">
        <w:rPr>
          <w:rFonts w:ascii="Arial" w:hAnsi="Arial" w:cs="Arial"/>
          <w:sz w:val="20"/>
          <w:szCs w:val="20"/>
        </w:rPr>
        <w:t>livro próprio</w:t>
      </w:r>
      <w:r>
        <w:rPr>
          <w:rFonts w:ascii="Arial" w:hAnsi="Arial" w:cs="Arial"/>
          <w:sz w:val="20"/>
          <w:szCs w:val="20"/>
        </w:rPr>
        <w:t xml:space="preserve">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47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E747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de Secretaria</w:t>
      </w:r>
    </w:p>
    <w:p w:rsidR="00E747E2" w:rsidRDefault="00E747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52A21"/>
    <w:rsid w:val="00195994"/>
    <w:rsid w:val="001A2491"/>
    <w:rsid w:val="001A5F1A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5122C7"/>
    <w:rsid w:val="005553CA"/>
    <w:rsid w:val="00581D0F"/>
    <w:rsid w:val="005A29EE"/>
    <w:rsid w:val="005B7D2C"/>
    <w:rsid w:val="005C3291"/>
    <w:rsid w:val="00665D60"/>
    <w:rsid w:val="006B3186"/>
    <w:rsid w:val="00711577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8E1A3F"/>
    <w:rsid w:val="009138D3"/>
    <w:rsid w:val="009243B3"/>
    <w:rsid w:val="00927613"/>
    <w:rsid w:val="00960337"/>
    <w:rsid w:val="0099051E"/>
    <w:rsid w:val="009A500A"/>
    <w:rsid w:val="009A609F"/>
    <w:rsid w:val="009C059D"/>
    <w:rsid w:val="00A034B4"/>
    <w:rsid w:val="00AB515B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CD2118"/>
    <w:rsid w:val="00CF0219"/>
    <w:rsid w:val="00D155C8"/>
    <w:rsid w:val="00D7651E"/>
    <w:rsid w:val="00D77299"/>
    <w:rsid w:val="00D94C94"/>
    <w:rsid w:val="00DC22C1"/>
    <w:rsid w:val="00DD7AE7"/>
    <w:rsid w:val="00DE5E7A"/>
    <w:rsid w:val="00DF70D2"/>
    <w:rsid w:val="00E2704E"/>
    <w:rsid w:val="00E52BB7"/>
    <w:rsid w:val="00E747E2"/>
    <w:rsid w:val="00EA2618"/>
    <w:rsid w:val="00EB3369"/>
    <w:rsid w:val="00EB78E3"/>
    <w:rsid w:val="00EC2764"/>
    <w:rsid w:val="00EF31DB"/>
    <w:rsid w:val="00F11B4D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6817F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2019-04-15T16:10:00Z</dcterms:created>
  <dcterms:modified xsi:type="dcterms:W3CDTF">2019-04-16T13:45:00Z</dcterms:modified>
</cp:coreProperties>
</file>