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D3B08">
        <w:rPr>
          <w:rFonts w:ascii="Arial" w:hAnsi="Arial" w:cs="Arial"/>
          <w:b/>
          <w:sz w:val="20"/>
          <w:szCs w:val="20"/>
        </w:rPr>
        <w:t>1.71</w:t>
      </w:r>
      <w:r w:rsidR="00C976C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976C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imposto sobre transmissão inter-vivos, a qualquer título, por ato oneroso, de imóveis e de direitos reais sobre eles e dá outras providências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822B36">
        <w:rPr>
          <w:rFonts w:ascii="Arial" w:hAnsi="Arial" w:cs="Arial"/>
          <w:sz w:val="20"/>
          <w:szCs w:val="20"/>
        </w:rPr>
        <w:t>O imposto sobre a transmissão inter-vivos, a qualquer título, por ato oneroso, de bens imóveis e de direitos reais sobre eles tem como fato gerador</w:t>
      </w:r>
      <w:r w:rsidR="00214BDA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434178" w:rsidRDefault="004341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822B36">
        <w:rPr>
          <w:rFonts w:ascii="Arial" w:hAnsi="Arial" w:cs="Arial"/>
          <w:sz w:val="20"/>
          <w:szCs w:val="20"/>
        </w:rPr>
        <w:t>A trans</w:t>
      </w:r>
      <w:r>
        <w:rPr>
          <w:rFonts w:ascii="Arial" w:hAnsi="Arial" w:cs="Arial"/>
          <w:sz w:val="20"/>
          <w:szCs w:val="20"/>
        </w:rPr>
        <w:t>missão de bem imóvel por natureza ou por acessão física;</w:t>
      </w:r>
    </w:p>
    <w:p w:rsidR="00822B36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2B3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transmissão de direitos reais sobre bens imóveis, exceto os direitos reais de garantia;</w:t>
      </w:r>
    </w:p>
    <w:p w:rsidR="00822B36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2B3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 cessão de direitos relativos à aquisição de bens imóveis.</w:t>
      </w:r>
    </w:p>
    <w:p w:rsidR="00434178" w:rsidRDefault="004341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822B36">
        <w:rPr>
          <w:rFonts w:ascii="Arial" w:hAnsi="Arial" w:cs="Arial"/>
          <w:sz w:val="20"/>
          <w:szCs w:val="20"/>
        </w:rPr>
        <w:t>O fato gerador deste imposto ocorrerá no território do Município da situação do bem.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2B36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4BDA">
        <w:rPr>
          <w:rFonts w:ascii="Arial" w:hAnsi="Arial" w:cs="Arial"/>
          <w:b/>
          <w:sz w:val="20"/>
          <w:szCs w:val="20"/>
        </w:rPr>
        <w:t>Art. 3</w:t>
      </w:r>
      <w:r>
        <w:rPr>
          <w:rFonts w:ascii="Arial" w:hAnsi="Arial" w:cs="Arial"/>
          <w:sz w:val="20"/>
          <w:szCs w:val="20"/>
        </w:rPr>
        <w:t xml:space="preserve"> O imposto incidirá especificamente sobre:</w:t>
      </w:r>
    </w:p>
    <w:p w:rsidR="00822B36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2B36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1FA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compra e venda;</w:t>
      </w:r>
    </w:p>
    <w:p w:rsidR="00822B36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1FAF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A dação em pagamento;</w:t>
      </w:r>
    </w:p>
    <w:p w:rsidR="00822B36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1FA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 permuta;</w:t>
      </w:r>
    </w:p>
    <w:p w:rsidR="00822B36" w:rsidRDefault="00822B3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1FAF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O mandato em causa própria, ou com poderes equivalentes, para a transmissão de bem imóvel e respectivo substabelecimento, ressalvando o caso de o mandatário receber a escritura defi</w:t>
      </w:r>
      <w:r w:rsidR="00881FAF">
        <w:rPr>
          <w:rFonts w:ascii="Arial" w:hAnsi="Arial" w:cs="Arial"/>
          <w:sz w:val="20"/>
          <w:szCs w:val="20"/>
        </w:rPr>
        <w:t>nitiva do imóvel;</w:t>
      </w:r>
    </w:p>
    <w:p w:rsidR="00881FAF" w:rsidRDefault="00881FA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1FAF">
        <w:rPr>
          <w:rFonts w:ascii="Arial" w:hAnsi="Arial" w:cs="Arial"/>
          <w:b/>
          <w:sz w:val="20"/>
          <w:szCs w:val="20"/>
        </w:rPr>
        <w:t xml:space="preserve">V - </w:t>
      </w:r>
      <w:r>
        <w:rPr>
          <w:rFonts w:ascii="Arial" w:hAnsi="Arial" w:cs="Arial"/>
          <w:sz w:val="20"/>
          <w:szCs w:val="20"/>
        </w:rPr>
        <w:t>A arrematação, a adjudicação e a remissão;</w:t>
      </w:r>
    </w:p>
    <w:p w:rsidR="00881FAF" w:rsidRDefault="00881FA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1FAF">
        <w:rPr>
          <w:rFonts w:ascii="Arial" w:hAnsi="Arial" w:cs="Arial"/>
          <w:b/>
          <w:sz w:val="20"/>
          <w:szCs w:val="20"/>
        </w:rPr>
        <w:t xml:space="preserve">VI - </w:t>
      </w:r>
      <w:r>
        <w:rPr>
          <w:rFonts w:ascii="Arial" w:hAnsi="Arial" w:cs="Arial"/>
          <w:sz w:val="20"/>
          <w:szCs w:val="20"/>
        </w:rPr>
        <w:t>As divisões de patrimônio comum ou partilha, quando for atribuída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a um dos cônjuges, separado ou divorciado, valor dos bens imóveis acima da respectiva meação;</w:t>
      </w:r>
    </w:p>
    <w:p w:rsidR="00881FAF" w:rsidRDefault="00881FA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Pr="00881FAF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As divisões para extinção de condomínio quota-parte material cujo valor seja maior do</w:t>
      </w:r>
      <w:r w:rsidR="00214BDA">
        <w:rPr>
          <w:rFonts w:ascii="Arial" w:hAnsi="Arial" w:cs="Arial"/>
          <w:sz w:val="20"/>
          <w:szCs w:val="20"/>
        </w:rPr>
        <w:t xml:space="preserve"> que o de sua quota-parte ideal;</w:t>
      </w:r>
    </w:p>
    <w:p w:rsidR="00881FAF" w:rsidRDefault="00881FA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O usufruto, a enfiteuse e a subenfiteuse;</w:t>
      </w:r>
    </w:p>
    <w:p w:rsidR="00881FAF" w:rsidRDefault="00881FA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As rendas expressamente constituídas sobre bem imóvel;</w:t>
      </w:r>
    </w:p>
    <w:p w:rsidR="00881FAF" w:rsidRDefault="00881FA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 xml:space="preserve">X </w:t>
      </w:r>
      <w:r w:rsidR="00BB6478" w:rsidRPr="00CD102B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B6478">
        <w:rPr>
          <w:rFonts w:ascii="Arial" w:hAnsi="Arial" w:cs="Arial"/>
          <w:sz w:val="20"/>
          <w:szCs w:val="20"/>
        </w:rPr>
        <w:t>A cessão de direitos do arrematante ou adjudicatário, depois de assinado o auto de arrematação ou adjudicação;</w:t>
      </w:r>
    </w:p>
    <w:p w:rsidR="00BB6478" w:rsidRDefault="00BB64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A cessão de direitos decorrentes de compromisso de compra e venda e de promessa de cessão;</w:t>
      </w:r>
    </w:p>
    <w:p w:rsidR="00BB6478" w:rsidRDefault="00BB64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 xml:space="preserve">XII </w:t>
      </w:r>
      <w:r w:rsidR="00CD102B" w:rsidRPr="00CD102B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D102B">
        <w:rPr>
          <w:rFonts w:ascii="Arial" w:hAnsi="Arial" w:cs="Arial"/>
          <w:sz w:val="20"/>
          <w:szCs w:val="20"/>
        </w:rPr>
        <w:t>A cessão de direitos de concessão real de uso;</w:t>
      </w:r>
    </w:p>
    <w:p w:rsidR="00CD102B" w:rsidRDefault="00CD1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 xml:space="preserve">XIII </w:t>
      </w:r>
      <w:r>
        <w:rPr>
          <w:rFonts w:ascii="Arial" w:hAnsi="Arial" w:cs="Arial"/>
          <w:b/>
          <w:sz w:val="20"/>
          <w:szCs w:val="20"/>
        </w:rPr>
        <w:t>–</w:t>
      </w:r>
      <w:r w:rsidRPr="00CD10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cessão de direitos à usucapião;</w:t>
      </w:r>
    </w:p>
    <w:p w:rsidR="00CD102B" w:rsidRDefault="00CD1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XIV –</w:t>
      </w:r>
      <w:r>
        <w:rPr>
          <w:rFonts w:ascii="Arial" w:hAnsi="Arial" w:cs="Arial"/>
          <w:sz w:val="20"/>
          <w:szCs w:val="20"/>
        </w:rPr>
        <w:t xml:space="preserve"> A cessão de direitos à usufruto;</w:t>
      </w:r>
    </w:p>
    <w:p w:rsidR="00CD102B" w:rsidRDefault="00CD1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XV –</w:t>
      </w:r>
      <w:r>
        <w:rPr>
          <w:rFonts w:ascii="Arial" w:hAnsi="Arial" w:cs="Arial"/>
          <w:sz w:val="20"/>
          <w:szCs w:val="20"/>
        </w:rPr>
        <w:t xml:space="preserve"> A cessão de direitos à sucessão;</w:t>
      </w:r>
    </w:p>
    <w:p w:rsidR="00CD102B" w:rsidRDefault="00CD1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XVI –</w:t>
      </w:r>
      <w:r>
        <w:rPr>
          <w:rFonts w:ascii="Arial" w:hAnsi="Arial" w:cs="Arial"/>
          <w:sz w:val="20"/>
          <w:szCs w:val="20"/>
        </w:rPr>
        <w:t xml:space="preserve"> A cessão de benfeitorias e construção e terreno compromissado à venda ou alheio;</w:t>
      </w:r>
    </w:p>
    <w:p w:rsidR="00CD102B" w:rsidRDefault="00CD1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XVII –</w:t>
      </w:r>
      <w:r>
        <w:rPr>
          <w:rFonts w:ascii="Arial" w:hAnsi="Arial" w:cs="Arial"/>
          <w:sz w:val="20"/>
          <w:szCs w:val="20"/>
        </w:rPr>
        <w:t xml:space="preserve"> A cessão física quando houver pagamento de indenização;</w:t>
      </w:r>
    </w:p>
    <w:p w:rsidR="00CD102B" w:rsidRDefault="00CD1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XVIII –</w:t>
      </w:r>
      <w:r>
        <w:rPr>
          <w:rFonts w:ascii="Arial" w:hAnsi="Arial" w:cs="Arial"/>
          <w:sz w:val="20"/>
          <w:szCs w:val="20"/>
        </w:rPr>
        <w:t xml:space="preserve"> A cessão de direitos possessórios;</w:t>
      </w:r>
    </w:p>
    <w:p w:rsidR="00CD102B" w:rsidRDefault="00CD1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XIX –</w:t>
      </w:r>
      <w:r>
        <w:rPr>
          <w:rFonts w:ascii="Arial" w:hAnsi="Arial" w:cs="Arial"/>
          <w:sz w:val="20"/>
          <w:szCs w:val="20"/>
        </w:rPr>
        <w:t xml:space="preserve"> A promessa de transmissão de propriedade, através de compromisso devidamente quitado;</w:t>
      </w:r>
    </w:p>
    <w:p w:rsidR="00535F8D" w:rsidRDefault="00CD1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02B">
        <w:rPr>
          <w:rFonts w:ascii="Arial" w:hAnsi="Arial" w:cs="Arial"/>
          <w:b/>
          <w:sz w:val="20"/>
          <w:szCs w:val="20"/>
        </w:rPr>
        <w:t>XX –</w:t>
      </w:r>
      <w:r>
        <w:rPr>
          <w:rFonts w:ascii="Arial" w:hAnsi="Arial" w:cs="Arial"/>
          <w:sz w:val="20"/>
          <w:szCs w:val="20"/>
        </w:rPr>
        <w:t xml:space="preserve"> </w:t>
      </w:r>
      <w:r w:rsidR="00535F8D">
        <w:rPr>
          <w:rFonts w:ascii="Arial" w:hAnsi="Arial" w:cs="Arial"/>
          <w:sz w:val="20"/>
          <w:szCs w:val="20"/>
        </w:rPr>
        <w:t>A constituição de rendas sobre bens imóveis;</w:t>
      </w:r>
    </w:p>
    <w:p w:rsidR="00CD102B" w:rsidRDefault="00535F8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F8D">
        <w:rPr>
          <w:rFonts w:ascii="Arial" w:hAnsi="Arial" w:cs="Arial"/>
          <w:b/>
          <w:sz w:val="20"/>
          <w:szCs w:val="20"/>
        </w:rPr>
        <w:t>XXI -</w:t>
      </w:r>
      <w:r>
        <w:rPr>
          <w:rFonts w:ascii="Arial" w:hAnsi="Arial" w:cs="Arial"/>
          <w:sz w:val="20"/>
          <w:szCs w:val="20"/>
        </w:rPr>
        <w:t xml:space="preserve"> </w:t>
      </w:r>
      <w:r w:rsidR="00CD102B">
        <w:rPr>
          <w:rFonts w:ascii="Arial" w:hAnsi="Arial" w:cs="Arial"/>
          <w:sz w:val="20"/>
          <w:szCs w:val="20"/>
        </w:rPr>
        <w:t xml:space="preserve">Todos os demais atos onerosos, translativos de bens imóveis por natureza ou acessão física, e constitutivos de direitos reais sobre bens imóveis e demais cessões de direitos a eles relativos. </w:t>
      </w:r>
    </w:p>
    <w:p w:rsidR="00535F8D" w:rsidRPr="00CD102B" w:rsidRDefault="00535F8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6478" w:rsidRDefault="00535F8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F8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imposto não incide sobre a transmissão de bens imóveis ou direitos a eles relativos quando:</w:t>
      </w:r>
    </w:p>
    <w:p w:rsidR="00214BDA" w:rsidRDefault="00214BDA" w:rsidP="00535F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5F8D" w:rsidRDefault="00535F8D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672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adquirente for a União, os Estados, o Distrito Federal, os Municípios e respectivas autarquias e fundações instituídas e mantidas pelo Poder Público para atendimento de suas finalidades essenciais;</w:t>
      </w:r>
    </w:p>
    <w:p w:rsidR="00535F8D" w:rsidRDefault="00535F8D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6721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O adquirente for entidade religiosa para atendimento de suas finalidades essenciais;</w:t>
      </w:r>
    </w:p>
    <w:p w:rsidR="00535F8D" w:rsidRDefault="00535F8D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672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 adquirente for partido político</w:t>
      </w:r>
      <w:r w:rsidR="00740560">
        <w:rPr>
          <w:rFonts w:ascii="Arial" w:hAnsi="Arial" w:cs="Arial"/>
          <w:sz w:val="20"/>
          <w:szCs w:val="20"/>
        </w:rPr>
        <w:t>, inclusive suas fundações, entidades sindicais de trabalhadores, instituições de educação e assistências social sem finalidades lucrativos que preencham os requisitos do § 7º deste artigo, para atendimento de suas finalidades essenciais;</w:t>
      </w:r>
    </w:p>
    <w:p w:rsidR="00F16721" w:rsidRDefault="00740560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6721">
        <w:rPr>
          <w:rFonts w:ascii="Arial" w:hAnsi="Arial" w:cs="Arial"/>
          <w:b/>
          <w:sz w:val="20"/>
          <w:szCs w:val="20"/>
        </w:rPr>
        <w:t xml:space="preserve">IV – </w:t>
      </w:r>
      <w:r w:rsidR="00F16721" w:rsidRPr="00F16721">
        <w:rPr>
          <w:rFonts w:ascii="Arial" w:hAnsi="Arial" w:cs="Arial"/>
          <w:sz w:val="20"/>
          <w:szCs w:val="20"/>
        </w:rPr>
        <w:t>E</w:t>
      </w:r>
      <w:r w:rsidR="00F16721">
        <w:rPr>
          <w:rFonts w:ascii="Arial" w:hAnsi="Arial" w:cs="Arial"/>
          <w:sz w:val="20"/>
          <w:szCs w:val="20"/>
        </w:rPr>
        <w:t>fetuada para incorporação ao patrimônio de pessoa jurídica em realização de capital;</w:t>
      </w:r>
    </w:p>
    <w:p w:rsidR="00F16721" w:rsidRPr="00F16721" w:rsidRDefault="00F16721" w:rsidP="00535F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Decorrente de fusão, incorporação cisão ou extinção de pessoa jurídica;</w:t>
      </w:r>
    </w:p>
    <w:p w:rsidR="00740560" w:rsidRDefault="00F16721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6721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740560">
        <w:rPr>
          <w:rFonts w:ascii="Arial" w:hAnsi="Arial" w:cs="Arial"/>
          <w:sz w:val="20"/>
          <w:szCs w:val="20"/>
        </w:rPr>
        <w:t>Efetuada a transferência de imóveis desapropriados para fins</w:t>
      </w:r>
      <w:r>
        <w:rPr>
          <w:rFonts w:ascii="Arial" w:hAnsi="Arial" w:cs="Arial"/>
          <w:sz w:val="20"/>
          <w:szCs w:val="20"/>
        </w:rPr>
        <w:t xml:space="preserve"> </w:t>
      </w:r>
      <w:r w:rsidR="00740560">
        <w:rPr>
          <w:rFonts w:ascii="Arial" w:hAnsi="Arial" w:cs="Arial"/>
          <w:sz w:val="20"/>
          <w:szCs w:val="20"/>
        </w:rPr>
        <w:t>reforma agrária;</w:t>
      </w:r>
    </w:p>
    <w:p w:rsidR="00740560" w:rsidRDefault="00740560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O bem imóvel voltar ao </w:t>
      </w:r>
      <w:r w:rsidR="00BF5100">
        <w:rPr>
          <w:rFonts w:ascii="Arial" w:hAnsi="Arial" w:cs="Arial"/>
          <w:sz w:val="20"/>
          <w:szCs w:val="20"/>
        </w:rPr>
        <w:t>domínio do antigo proprietário por força de retrovenda, retrocessão, pacto de melhor comprador ou condição resolutiva, mas não será restituído o imposto que tiver sido pago pela transmissão originária.</w:t>
      </w:r>
    </w:p>
    <w:p w:rsidR="00BF5100" w:rsidRDefault="00BF5100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5100" w:rsidRDefault="00BF5100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 imposto não incide sobre a transmissão aos mesmos alienantes dos bens e direitos adquiridos na forma do inciso IV deste artigo, em decorrência de sua desincorporação do patrimônio da pessoa jurídica a que foram conferidos.</w:t>
      </w:r>
    </w:p>
    <w:p w:rsidR="00CB1C64" w:rsidRPr="00BF5100" w:rsidRDefault="00CB1C64" w:rsidP="00535F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2B36" w:rsidRDefault="00CB1C6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BF5100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O disposto nos incisos IV e V deste artigo não se aplica quando a pessoa jurídica adquirente tenha como atividade preponderante a compra e veda de bens imóveis ou direitos, locação de bens imóveis ou arrendamento mercantil.</w:t>
      </w:r>
    </w:p>
    <w:p w:rsidR="00CB1C64" w:rsidRDefault="00CB1C6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C64" w:rsidRDefault="00CB1C6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3</w:t>
      </w:r>
      <w:r w:rsidRPr="00BF510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Considere-se caracterizada a atividade preponderante, retirada no par</w:t>
      </w:r>
      <w:r w:rsidR="00DE4C66">
        <w:rPr>
          <w:rFonts w:ascii="Arial" w:hAnsi="Arial" w:cs="Arial"/>
          <w:sz w:val="20"/>
          <w:szCs w:val="20"/>
        </w:rPr>
        <w:t>ágrafo anterior, quando mais preponderante, referida no parágrafo anterior, quando mais de 50%</w:t>
      </w:r>
      <w:r w:rsidR="004C5442">
        <w:rPr>
          <w:rFonts w:ascii="Arial" w:hAnsi="Arial" w:cs="Arial"/>
          <w:sz w:val="20"/>
          <w:szCs w:val="20"/>
        </w:rPr>
        <w:t xml:space="preserve"> (cinquenta por cento) da receita operacional da pessoa jurídica adquirente, nos 2 (dois) anos anteriores e nos 2 (dois) anos subsequentes à aquisição, decorrer de transações mencionadas no parágrafo anterior.</w:t>
      </w: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4</w:t>
      </w:r>
      <w:r w:rsidRPr="00BF510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a pessoa jurídica adquirente iniciar suas atividades após a aquisição ou menos 2 (dois) anos antes dela, apurar-se-á a preponderância referida nos parágrafos anteriores, levando-se em conta os 3 (três) primeiros anos seguintes à data da aquisição.</w:t>
      </w: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42" w:rsidRP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5</w:t>
      </w:r>
      <w:r w:rsidRPr="00BF510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Verificada a preponderância a se referem os parágrafos anteriores, tornar-se à devido o imposto nos termos da Lei vigente à data da aquisição e sobre o valor atualizado do bem imóvel ou dos direitos sobre ele.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6</w:t>
      </w:r>
      <w:r w:rsidRPr="00BF510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Não se considera preponderante a atividade para os efeitos do § 2º deste artigo, quando a transmissão de bens ou direitos for realizada em conjunto com a da tonalidade do patrimônio da pessoa jurídica </w:t>
      </w:r>
      <w:r w:rsidR="00170370">
        <w:rPr>
          <w:rFonts w:ascii="Arial" w:hAnsi="Arial" w:cs="Arial"/>
          <w:sz w:val="20"/>
          <w:szCs w:val="20"/>
        </w:rPr>
        <w:t>alienada.</w:t>
      </w:r>
    </w:p>
    <w:p w:rsidR="00170370" w:rsidRDefault="0017037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0370" w:rsidRDefault="0017037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7</w:t>
      </w:r>
      <w:r w:rsidRPr="00BF510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instituições de educação e assistência social deverão observar os seguintes requisitos:</w:t>
      </w:r>
    </w:p>
    <w:p w:rsidR="00170370" w:rsidRDefault="0017037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0370" w:rsidRDefault="0017037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0370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Não distribuírem qualquer parcela de seu patrimônio ou de suas rendas à título de lucro ou participação </w:t>
      </w:r>
      <w:r w:rsidR="00214BDA">
        <w:rPr>
          <w:rFonts w:ascii="Arial" w:hAnsi="Arial" w:cs="Arial"/>
          <w:sz w:val="20"/>
          <w:szCs w:val="20"/>
        </w:rPr>
        <w:t>nos resultados</w:t>
      </w:r>
      <w:r>
        <w:rPr>
          <w:rFonts w:ascii="Arial" w:hAnsi="Arial" w:cs="Arial"/>
          <w:sz w:val="20"/>
          <w:szCs w:val="20"/>
        </w:rPr>
        <w:t>;</w:t>
      </w:r>
    </w:p>
    <w:p w:rsidR="00170370" w:rsidRDefault="0017037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0370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aplicarem integralmente no país os seus recursos na manutenção e no desenvolvimento dos seus objetivos sociais;</w:t>
      </w:r>
    </w:p>
    <w:p w:rsidR="00170370" w:rsidRPr="00170370" w:rsidRDefault="0017037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0370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Manterem escrituração de suas respectivas receitas e despesas em livros revestidos de formalidades capazes de assegurar perfeita exatidão.</w:t>
      </w: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42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C7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Será devido novo imposto quando as partes resolverem a retratação do contrato que já houver sido celebrado.</w:t>
      </w:r>
    </w:p>
    <w:p w:rsidR="00107AF4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7AF4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C7E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contribuinte do imposto é o adquirente ou cessionário de bem imóvel ou do direito a ele relativo.</w:t>
      </w:r>
    </w:p>
    <w:p w:rsidR="00214BDA" w:rsidRDefault="00214BDA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07AF4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C7E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São responsáveis </w:t>
      </w:r>
      <w:r w:rsidR="00214BDA">
        <w:rPr>
          <w:rFonts w:ascii="Arial" w:hAnsi="Arial" w:cs="Arial"/>
          <w:sz w:val="20"/>
          <w:szCs w:val="20"/>
        </w:rPr>
        <w:t>solidariamente pelo</w:t>
      </w:r>
      <w:r>
        <w:rPr>
          <w:rFonts w:ascii="Arial" w:hAnsi="Arial" w:cs="Arial"/>
          <w:sz w:val="20"/>
          <w:szCs w:val="20"/>
        </w:rPr>
        <w:t xml:space="preserve"> pagamento do imposto devido:</w:t>
      </w:r>
    </w:p>
    <w:p w:rsidR="00107AF4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7AF4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C7E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transmitente e o cedente nas transmissões que se efetuarem sem o pagamento do imposto;</w:t>
      </w:r>
    </w:p>
    <w:p w:rsidR="00107AF4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C7E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Os tabeliões, escrivães e mais serventuários de ofício, desde que o ato de transmissão tenha sido praticado por eles ou perante eles.</w:t>
      </w:r>
    </w:p>
    <w:p w:rsidR="00107AF4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7AF4" w:rsidRDefault="00107AF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C7E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base </w:t>
      </w:r>
      <w:r w:rsidR="00CC5C7E">
        <w:rPr>
          <w:rFonts w:ascii="Arial" w:hAnsi="Arial" w:cs="Arial"/>
          <w:sz w:val="20"/>
          <w:szCs w:val="20"/>
        </w:rPr>
        <w:t>de cálculo do imposto é o valor venal dos bens ou direitos transmitidos.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42" w:rsidRDefault="00CC5C7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Não serão abatidas do valor venal quaisquer dívidas que onerarem o imóvel transmitido.</w:t>
      </w:r>
    </w:p>
    <w:p w:rsidR="00CC5C7E" w:rsidRDefault="00CC5C7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C7E" w:rsidRDefault="00CC5C7E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BF510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 cessões de direitos à aquisição, será deduzida da base de cálculo o valor ainda não pelo cedente.</w:t>
      </w:r>
    </w:p>
    <w:p w:rsidR="00214BDA" w:rsidRDefault="00214BDA" w:rsidP="00CC5C7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5C7E" w:rsidRDefault="00CC5C7E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Para efeitos de recolhimento do imposto, deverá ser utilizado o valor constante do instrumento de transmissão ou cessão.</w:t>
      </w:r>
    </w:p>
    <w:p w:rsidR="00CC5C7E" w:rsidRDefault="00CC5C7E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C7E" w:rsidRDefault="00CC5C7E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1º </w:t>
      </w:r>
      <w:r w:rsidRPr="00CC5C7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revalecerá o valor venal do imóvel apurado no exercício, com base na Planta Genérica de Valores do Município, quando o valor referido no caput for inferior.</w:t>
      </w:r>
    </w:p>
    <w:p w:rsidR="00CC5C7E" w:rsidRDefault="00CC5C7E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C7E" w:rsidRDefault="00CC5C7E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="00214BDA">
        <w:rPr>
          <w:rFonts w:ascii="Arial" w:hAnsi="Arial" w:cs="Arial"/>
          <w:b/>
          <w:sz w:val="20"/>
          <w:szCs w:val="20"/>
        </w:rPr>
        <w:t xml:space="preserve">º </w:t>
      </w:r>
      <w:r w:rsidR="00931C96">
        <w:rPr>
          <w:rFonts w:ascii="Arial" w:hAnsi="Arial" w:cs="Arial"/>
          <w:sz w:val="20"/>
          <w:szCs w:val="20"/>
        </w:rPr>
        <w:t>O valor alcançado na forma do parágrafo anterior deverá ser atualizado, periodicamente, pelo Executivo.</w:t>
      </w: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BF5100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Em caso de imóvel rural, os valores referidos no caput não poderão ser inferiores ao valor fundiário devidamente atualizado, aplicando-se, se for o caso, os índices da correção monetária à data do recolhimento do imposto.</w:t>
      </w: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  <w:r w:rsidRPr="00BF510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arrematação, na adjudicação e na remissão de bens imóveis, a base de cálculo será o valor estabelecido pela avaliação ou o preço pago, se este for maior.</w:t>
      </w: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  <w:r w:rsidRPr="00BF5100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Nos casos de divisão do patrimônio comum, partilha ou extinção de condomínio, a base de cálculo será o valor da fração ideal superior à parte ideal.</w:t>
      </w: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6</w:t>
      </w:r>
      <w:r w:rsidRPr="00BF5100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Nas rendas expressamente constituídas sobre imóveis, usufrutos, enfiteuse, subenfiteuse e na cessão de direitos e acessão física, a base de cálculo será o valor do negócio jurídico.</w:t>
      </w: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7</w:t>
      </w:r>
      <w:r w:rsidRPr="00BF5100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O valor mínimo fixado para as transmissões referidas no parágrafo anterior é o seguinte:</w:t>
      </w: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C96" w:rsidRDefault="00931C96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Nas rendas expressamente constituí</w:t>
      </w:r>
      <w:r w:rsidR="002049D0">
        <w:rPr>
          <w:rFonts w:ascii="Arial" w:hAnsi="Arial" w:cs="Arial"/>
          <w:sz w:val="20"/>
          <w:szCs w:val="20"/>
        </w:rPr>
        <w:t>das sobre imóveis, a base de cálculo será o valor do negócio ou 30% (trinta por cento) do valor venal do imóvel, se maior;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No usufruto e na cessão de seus direitos, a base de cálculo será o valor do negócio jurídico ou 70% (setenta por cento) do valor venal do imóvel, se maior;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Na enfiteuse e subenfiteuse, a base de cálculo será o valor do negócio jurídico ou 80% </w:t>
      </w:r>
      <w:r w:rsidR="00214BDA">
        <w:rPr>
          <w:rFonts w:ascii="Arial" w:hAnsi="Arial" w:cs="Arial"/>
          <w:sz w:val="20"/>
          <w:szCs w:val="20"/>
        </w:rPr>
        <w:t>(oitenta</w:t>
      </w:r>
      <w:r>
        <w:rPr>
          <w:rFonts w:ascii="Arial" w:hAnsi="Arial" w:cs="Arial"/>
          <w:sz w:val="20"/>
          <w:szCs w:val="20"/>
        </w:rPr>
        <w:t xml:space="preserve"> por cento) do valor venal do imóvel, se maior;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No caso de acessão física, será o valor da indenização;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Na concessão de direito real de uso, a base de cálculo será o valor do negócio jurídico ou 40% (quarenta por cento) do valor do imóvel, se maior.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Art. 10</w:t>
      </w:r>
      <w:r w:rsidR="00214BDA">
        <w:rPr>
          <w:rFonts w:ascii="Arial" w:hAnsi="Arial" w:cs="Arial"/>
          <w:b/>
          <w:sz w:val="20"/>
          <w:szCs w:val="20"/>
        </w:rPr>
        <w:t>.</w:t>
      </w:r>
      <w:r w:rsidRPr="002049D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o cálculo do imposto serão aplicadas as seguintes alíquotas: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Nas transmissões compreendidas no sistema Financeiro da Habitação, em relação à parcela financeira, 1% (um por cento);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Nas demais transmissões, 2% (dois por cento).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9D0">
        <w:rPr>
          <w:rFonts w:ascii="Arial" w:hAnsi="Arial" w:cs="Arial"/>
          <w:b/>
          <w:sz w:val="20"/>
          <w:szCs w:val="20"/>
        </w:rPr>
        <w:t>Art. 11</w:t>
      </w:r>
      <w:r w:rsidR="00214BDA">
        <w:rPr>
          <w:rFonts w:ascii="Arial" w:hAnsi="Arial" w:cs="Arial"/>
          <w:b/>
          <w:sz w:val="20"/>
          <w:szCs w:val="20"/>
        </w:rPr>
        <w:t>.</w:t>
      </w:r>
      <w:r w:rsidRPr="002049D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imposto será pago antes da data do ato de lavratura do instrumento de transmissão dos bens imóveis e direitos a eles relativos.</w:t>
      </w:r>
    </w:p>
    <w:p w:rsid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9D0" w:rsidRPr="002049D0" w:rsidRDefault="002049D0" w:rsidP="00CC5C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265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022650">
        <w:rPr>
          <w:rFonts w:ascii="Arial" w:hAnsi="Arial" w:cs="Arial"/>
          <w:sz w:val="20"/>
          <w:szCs w:val="20"/>
        </w:rPr>
        <w:t>Recolhido o imposto, os atos ou contratos correspondentes deverão ser efetivados no prazo de 90 (noventa) dias, sob pena de caducidade do documento de arrecadação.</w:t>
      </w: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650" w:rsidRDefault="0002265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2650">
        <w:rPr>
          <w:rFonts w:ascii="Arial" w:hAnsi="Arial" w:cs="Arial"/>
          <w:b/>
          <w:sz w:val="20"/>
          <w:szCs w:val="20"/>
        </w:rPr>
        <w:t>Art. 12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arrematação, adjudicação ou remissão, o imposto será pago dentro de 30 (trinta) dias daqueles atos, antes da assinatura da respectiva carta e mesmo que esta não seja extraída. </w:t>
      </w:r>
    </w:p>
    <w:p w:rsidR="00022650" w:rsidRDefault="0002265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650" w:rsidRDefault="0002265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2650">
        <w:rPr>
          <w:rFonts w:ascii="Arial" w:hAnsi="Arial" w:cs="Arial"/>
          <w:b/>
          <w:sz w:val="20"/>
          <w:szCs w:val="20"/>
        </w:rPr>
        <w:t>Art. 13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Nas transmissões decorrentes do termo e de sentença judicial, o imposto será recolhida 30 (trinta) dias após a data da assinatura do termo ou do trânsito em julgado da sentença.</w:t>
      </w:r>
    </w:p>
    <w:p w:rsidR="00022650" w:rsidRDefault="0002265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650" w:rsidRDefault="0002265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2650">
        <w:rPr>
          <w:rFonts w:ascii="Arial" w:hAnsi="Arial" w:cs="Arial"/>
          <w:b/>
          <w:sz w:val="20"/>
          <w:szCs w:val="20"/>
        </w:rPr>
        <w:t>Art. 14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Nas promessas ou compromissos de compra e venda, é facultado efetuar-se o pagamento do imposto a qualquer tempo, deste que dentro do prazo fixado para o pagamento de preço do bem imóvel.</w:t>
      </w:r>
    </w:p>
    <w:p w:rsidR="00022650" w:rsidRDefault="0002265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650" w:rsidRDefault="00214BD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EF3ED9">
        <w:rPr>
          <w:rFonts w:ascii="Arial" w:hAnsi="Arial" w:cs="Arial"/>
          <w:b/>
          <w:sz w:val="20"/>
          <w:szCs w:val="20"/>
        </w:rPr>
        <w:t xml:space="preserve"> </w:t>
      </w:r>
      <w:r w:rsidR="00EF3ED9">
        <w:rPr>
          <w:rFonts w:ascii="Arial" w:hAnsi="Arial" w:cs="Arial"/>
          <w:sz w:val="20"/>
          <w:szCs w:val="20"/>
        </w:rPr>
        <w:t>Optando-se pela ante</w:t>
      </w:r>
      <w:r w:rsidR="00533F78">
        <w:rPr>
          <w:rFonts w:ascii="Arial" w:hAnsi="Arial" w:cs="Arial"/>
          <w:sz w:val="20"/>
          <w:szCs w:val="20"/>
        </w:rPr>
        <w:t>cipação a que se refere este artigo, tomar-se-á por base o valor do bem imóvel na data em que for efetuada a antecipação, ficando o contribuinte exonerado do pagamento do imposto sobre o acréscimo do valor verificado no momento da escritura definitiva.</w:t>
      </w:r>
    </w:p>
    <w:p w:rsidR="00533F78" w:rsidRDefault="00533F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F78" w:rsidRDefault="00533F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10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="00214BD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Verificada a redução do valor, não se </w:t>
      </w:r>
      <w:r w:rsidR="00214BDA">
        <w:rPr>
          <w:rFonts w:ascii="Arial" w:hAnsi="Arial" w:cs="Arial"/>
          <w:sz w:val="20"/>
          <w:szCs w:val="20"/>
        </w:rPr>
        <w:t>restituirá a</w:t>
      </w:r>
      <w:r>
        <w:rPr>
          <w:rFonts w:ascii="Arial" w:hAnsi="Arial" w:cs="Arial"/>
          <w:sz w:val="20"/>
          <w:szCs w:val="20"/>
        </w:rPr>
        <w:t xml:space="preserve"> diferença do imposto correspondente.</w:t>
      </w:r>
    </w:p>
    <w:p w:rsidR="00533F78" w:rsidRDefault="00533F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F78" w:rsidRDefault="00533F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F78">
        <w:rPr>
          <w:rFonts w:ascii="Arial" w:hAnsi="Arial" w:cs="Arial"/>
          <w:b/>
          <w:sz w:val="20"/>
          <w:szCs w:val="20"/>
        </w:rPr>
        <w:t>Art. 15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imposto será restituído quando indevidamente recolhido ou quando não se efetivar o ato ou contrato por força do qual foi pago.</w:t>
      </w:r>
    </w:p>
    <w:p w:rsidR="00533F78" w:rsidRDefault="00533F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F78" w:rsidRPr="00533F78" w:rsidRDefault="00533F7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F78">
        <w:rPr>
          <w:rFonts w:ascii="Arial" w:hAnsi="Arial" w:cs="Arial"/>
          <w:b/>
          <w:sz w:val="20"/>
          <w:szCs w:val="20"/>
        </w:rPr>
        <w:t>Art. 16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decreto regulamentar estabelecerá os prazos, os modelos de formulários e outros documentos necessários à fiscalização e ao pagamento do imposto. </w:t>
      </w: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447" w:rsidRDefault="004F044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447">
        <w:rPr>
          <w:rFonts w:ascii="Arial" w:hAnsi="Arial" w:cs="Arial"/>
          <w:b/>
          <w:sz w:val="20"/>
          <w:szCs w:val="20"/>
        </w:rPr>
        <w:t>Art. 17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serventuários de justiça não praticarão quaisquer atos atinentes e seu ofício, nos instrumentos públicos ou particulares relacionados com a transmissão de bens imóveis ou de direitos a eles relativos, sem a prova do pagamento do imposto.</w:t>
      </w:r>
    </w:p>
    <w:p w:rsidR="004F0447" w:rsidRDefault="004F044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447" w:rsidRDefault="004F044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44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qualquer caso de incidência será o conhecimento obrigatoriamente transcrito na escritura ou documento.</w:t>
      </w:r>
    </w:p>
    <w:p w:rsidR="004F0447" w:rsidRDefault="004F044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447" w:rsidRDefault="004F044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447">
        <w:rPr>
          <w:rFonts w:ascii="Arial" w:hAnsi="Arial" w:cs="Arial"/>
          <w:b/>
          <w:sz w:val="20"/>
          <w:szCs w:val="20"/>
        </w:rPr>
        <w:t>Art. 18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serventuários de justiça estão obrigados a facultar aos encarregados da fiscalização municipal o exame, em cartório, dos livros autos e papéis que interessem à arrecadação do imposto.</w:t>
      </w:r>
    </w:p>
    <w:p w:rsidR="004F0447" w:rsidRDefault="004F044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447">
        <w:rPr>
          <w:rFonts w:ascii="Arial" w:hAnsi="Arial" w:cs="Arial"/>
          <w:b/>
          <w:sz w:val="20"/>
          <w:szCs w:val="20"/>
        </w:rPr>
        <w:t>Art. 19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tabeliões estão obrigados a, no prazo de 15 (quinze) dias dos atos praticados, comunicar todos os atos transladativos de domínio imobiliário, identificando-se o objetivo de transação, nome das partes e demais elementos necessários ao cadastro imobiliário municipal.</w:t>
      </w:r>
    </w:p>
    <w:p w:rsidR="004F0447" w:rsidRDefault="004F044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42" w:rsidRDefault="004F044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>Art. 20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Havendo a inobservância do constante dos </w:t>
      </w:r>
      <w:proofErr w:type="spellStart"/>
      <w:r>
        <w:rPr>
          <w:rFonts w:ascii="Arial" w:hAnsi="Arial" w:cs="Arial"/>
          <w:sz w:val="20"/>
          <w:szCs w:val="20"/>
        </w:rPr>
        <w:t>arts</w:t>
      </w:r>
      <w:proofErr w:type="spellEnd"/>
      <w:r>
        <w:rPr>
          <w:rFonts w:ascii="Arial" w:hAnsi="Arial" w:cs="Arial"/>
          <w:sz w:val="20"/>
          <w:szCs w:val="20"/>
        </w:rPr>
        <w:t>. 17, 18 e 19, serão aplicadas as penalidades constantes do art. 6º da lei nº 7.847, de 11 de março de 1963, e posteriores</w:t>
      </w:r>
      <w:r w:rsidR="007322EF">
        <w:rPr>
          <w:rFonts w:ascii="Arial" w:hAnsi="Arial" w:cs="Arial"/>
          <w:sz w:val="20"/>
          <w:szCs w:val="20"/>
        </w:rPr>
        <w:t xml:space="preserve"> alterações, se houver.</w:t>
      </w: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>Art. 21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falta de pagamento do imposto nos prazos fixados sujeitará</w:t>
      </w:r>
      <w:r w:rsidR="00214BDA">
        <w:rPr>
          <w:rFonts w:ascii="Arial" w:hAnsi="Arial" w:cs="Arial"/>
          <w:sz w:val="20"/>
          <w:szCs w:val="20"/>
        </w:rPr>
        <w:t xml:space="preserve"> o contribuinte e o responsável:</w:t>
      </w:r>
    </w:p>
    <w:p w:rsidR="00214BDA" w:rsidRDefault="00214BDA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À correção monetária do débito calculado mediante a aplicação dos coeficientes fixados pelo Governo Federal;</w:t>
      </w: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À multa de 0,67% (sessenta e sete décimos por cento) do dia sobre o valor do débito corrigido monetariamente, até 30 dias do vencimento;</w:t>
      </w: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À multa de 20% (vinte por cento) sobre o valor do débito corrigido monetariamente, a partir do 31º dia do vencimento;</w:t>
      </w: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 xml:space="preserve">IV – </w:t>
      </w:r>
      <w:r>
        <w:rPr>
          <w:rFonts w:ascii="Arial" w:hAnsi="Arial" w:cs="Arial"/>
          <w:sz w:val="20"/>
          <w:szCs w:val="20"/>
        </w:rPr>
        <w:t>À cobrança de juros moratórios à razão de 1% ao mês, incidente sobre o valor originário.</w:t>
      </w: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>Art. 22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omissão ou inexatidão fraudulenta de declaração relativa a elementos que possam influir no cálculo do imposto sujeitará o contribuinte à multa de 100% </w:t>
      </w:r>
      <w:r w:rsidR="00214BDA">
        <w:rPr>
          <w:rFonts w:ascii="Arial" w:hAnsi="Arial" w:cs="Arial"/>
          <w:sz w:val="20"/>
          <w:szCs w:val="20"/>
        </w:rPr>
        <w:t>(cem</w:t>
      </w:r>
      <w:r>
        <w:rPr>
          <w:rFonts w:ascii="Arial" w:hAnsi="Arial" w:cs="Arial"/>
          <w:sz w:val="20"/>
          <w:szCs w:val="20"/>
        </w:rPr>
        <w:t xml:space="preserve"> por cento) sobre o valor do imposto sonegado, corrigido monetariamente.</w:t>
      </w: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Igual multa será aplicada e qualquer pessoa que intervenha no negócio jurídico ou que, por qualquer forma, contribua para a inexatidão ou emissão praticada.</w:t>
      </w: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2EF" w:rsidRDefault="007322E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2EF">
        <w:rPr>
          <w:rFonts w:ascii="Arial" w:hAnsi="Arial" w:cs="Arial"/>
          <w:b/>
          <w:sz w:val="20"/>
          <w:szCs w:val="20"/>
        </w:rPr>
        <w:t>Art. 23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Sempre que sejam omissos ou não mereçam fé as declarações ou os esclarecimentos prestados ou os documentos expedidos pelo su</w:t>
      </w:r>
      <w:r w:rsidR="007D5F3C">
        <w:rPr>
          <w:rFonts w:ascii="Arial" w:hAnsi="Arial" w:cs="Arial"/>
          <w:sz w:val="20"/>
          <w:szCs w:val="20"/>
        </w:rPr>
        <w:t>jeito passivos, ou pelo terceiro legalmente obrigado, mediante processo regular, a Administração Pública poderá arbritar o valor referido no art. 8º.</w:t>
      </w:r>
    </w:p>
    <w:p w:rsidR="004C5442" w:rsidRDefault="007D5F3C" w:rsidP="007D5F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F3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Não caberá arbitramento se o valor venal do bem imóvel constar de avaliação contraditória administrativa ou judicial.</w:t>
      </w:r>
    </w:p>
    <w:p w:rsidR="007D5F3C" w:rsidRDefault="007D5F3C" w:rsidP="00EF3ED9">
      <w:pPr>
        <w:tabs>
          <w:tab w:val="left" w:pos="588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F3C" w:rsidRDefault="007D5F3C" w:rsidP="00EF3ED9">
      <w:pPr>
        <w:tabs>
          <w:tab w:val="left" w:pos="588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F3C">
        <w:rPr>
          <w:rFonts w:ascii="Arial" w:hAnsi="Arial" w:cs="Arial"/>
          <w:b/>
          <w:sz w:val="20"/>
          <w:szCs w:val="20"/>
        </w:rPr>
        <w:t>Art. 24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planta Genérica de valores constantes do § 1º do artigo 9º deverá ser remetida aos cartórios de Registro Imobiliário da Comarca, para os devidos fins.</w:t>
      </w:r>
    </w:p>
    <w:p w:rsidR="007D5F3C" w:rsidRDefault="007D5F3C" w:rsidP="00EF3ED9">
      <w:pPr>
        <w:tabs>
          <w:tab w:val="left" w:pos="588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42" w:rsidRDefault="007D5F3C" w:rsidP="00EF3ED9">
      <w:pPr>
        <w:tabs>
          <w:tab w:val="left" w:pos="588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F3C">
        <w:rPr>
          <w:rFonts w:ascii="Arial" w:hAnsi="Arial" w:cs="Arial"/>
          <w:b/>
          <w:sz w:val="20"/>
          <w:szCs w:val="20"/>
        </w:rPr>
        <w:t>Art. 25</w:t>
      </w:r>
      <w:r w:rsidR="00214BD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4C5442" w:rsidRDefault="004C5442" w:rsidP="007322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442" w:rsidRDefault="004C5442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11AD5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111AD5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5F3C" w:rsidRDefault="007D5F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7D5F3C" w:rsidRDefault="007D5F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5F3C" w:rsidRDefault="007D5F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82" w:rsidRDefault="001A1482" w:rsidP="009243B3">
      <w:pPr>
        <w:spacing w:after="0" w:line="240" w:lineRule="auto"/>
      </w:pPr>
      <w:r>
        <w:separator/>
      </w:r>
    </w:p>
  </w:endnote>
  <w:endnote w:type="continuationSeparator" w:id="0">
    <w:p w:rsidR="001A1482" w:rsidRDefault="001A14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82" w:rsidRDefault="001A1482" w:rsidP="009243B3">
      <w:pPr>
        <w:spacing w:after="0" w:line="240" w:lineRule="auto"/>
      </w:pPr>
      <w:r>
        <w:separator/>
      </w:r>
    </w:p>
  </w:footnote>
  <w:footnote w:type="continuationSeparator" w:id="0">
    <w:p w:rsidR="001A1482" w:rsidRDefault="001A14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22650"/>
    <w:rsid w:val="000648B2"/>
    <w:rsid w:val="00075B6C"/>
    <w:rsid w:val="000A57FA"/>
    <w:rsid w:val="000B29EE"/>
    <w:rsid w:val="000C5015"/>
    <w:rsid w:val="000D6006"/>
    <w:rsid w:val="000F48F1"/>
    <w:rsid w:val="00107AF4"/>
    <w:rsid w:val="00111AD5"/>
    <w:rsid w:val="00127A68"/>
    <w:rsid w:val="00152C71"/>
    <w:rsid w:val="00153CDF"/>
    <w:rsid w:val="00161287"/>
    <w:rsid w:val="0016224B"/>
    <w:rsid w:val="00170370"/>
    <w:rsid w:val="001865DC"/>
    <w:rsid w:val="00195DE7"/>
    <w:rsid w:val="001A02FA"/>
    <w:rsid w:val="001A1482"/>
    <w:rsid w:val="001A2491"/>
    <w:rsid w:val="001A4475"/>
    <w:rsid w:val="001B2B53"/>
    <w:rsid w:val="001C0223"/>
    <w:rsid w:val="001D7561"/>
    <w:rsid w:val="002049D0"/>
    <w:rsid w:val="00214BDA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34178"/>
    <w:rsid w:val="00486517"/>
    <w:rsid w:val="004C5442"/>
    <w:rsid w:val="004C7B72"/>
    <w:rsid w:val="004F0447"/>
    <w:rsid w:val="00533F78"/>
    <w:rsid w:val="00535F8D"/>
    <w:rsid w:val="00581D0F"/>
    <w:rsid w:val="00591943"/>
    <w:rsid w:val="006206EB"/>
    <w:rsid w:val="006A7EF7"/>
    <w:rsid w:val="006B6C8A"/>
    <w:rsid w:val="006F704E"/>
    <w:rsid w:val="007322EF"/>
    <w:rsid w:val="00733EE5"/>
    <w:rsid w:val="00734D5B"/>
    <w:rsid w:val="00740560"/>
    <w:rsid w:val="00754228"/>
    <w:rsid w:val="00764EB2"/>
    <w:rsid w:val="00792485"/>
    <w:rsid w:val="007A07CC"/>
    <w:rsid w:val="007D5F3C"/>
    <w:rsid w:val="007E67C5"/>
    <w:rsid w:val="0080092C"/>
    <w:rsid w:val="00807D91"/>
    <w:rsid w:val="00822B36"/>
    <w:rsid w:val="0082420A"/>
    <w:rsid w:val="0082797D"/>
    <w:rsid w:val="008358CA"/>
    <w:rsid w:val="008470FF"/>
    <w:rsid w:val="00860F73"/>
    <w:rsid w:val="00881FAF"/>
    <w:rsid w:val="008A6BA5"/>
    <w:rsid w:val="008C7623"/>
    <w:rsid w:val="008D3B08"/>
    <w:rsid w:val="008D6DF6"/>
    <w:rsid w:val="009243B3"/>
    <w:rsid w:val="00931C96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BB6478"/>
    <w:rsid w:val="00BF5100"/>
    <w:rsid w:val="00C23B58"/>
    <w:rsid w:val="00C36683"/>
    <w:rsid w:val="00C37C84"/>
    <w:rsid w:val="00C4451F"/>
    <w:rsid w:val="00C45BCB"/>
    <w:rsid w:val="00C62471"/>
    <w:rsid w:val="00C976C0"/>
    <w:rsid w:val="00CB1C64"/>
    <w:rsid w:val="00CC5C7E"/>
    <w:rsid w:val="00CD102B"/>
    <w:rsid w:val="00CF76C8"/>
    <w:rsid w:val="00D155C8"/>
    <w:rsid w:val="00D7651E"/>
    <w:rsid w:val="00D81866"/>
    <w:rsid w:val="00D944DE"/>
    <w:rsid w:val="00D94C94"/>
    <w:rsid w:val="00D95C13"/>
    <w:rsid w:val="00DC22C1"/>
    <w:rsid w:val="00DD7083"/>
    <w:rsid w:val="00DE4C66"/>
    <w:rsid w:val="00E42601"/>
    <w:rsid w:val="00E553DD"/>
    <w:rsid w:val="00E97D0C"/>
    <w:rsid w:val="00EA4C2C"/>
    <w:rsid w:val="00EB5A44"/>
    <w:rsid w:val="00EC2764"/>
    <w:rsid w:val="00ED7920"/>
    <w:rsid w:val="00EF3ED9"/>
    <w:rsid w:val="00F13E99"/>
    <w:rsid w:val="00F16721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EA603"/>
  <w15:docId w15:val="{9C643E12-4382-4C19-970B-16F9CFF0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B822-2896-4CE1-9D38-2FAA66B3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2086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2019-04-10T13:07:00Z</dcterms:created>
  <dcterms:modified xsi:type="dcterms:W3CDTF">2019-04-17T18:09:00Z</dcterms:modified>
</cp:coreProperties>
</file>