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921690">
        <w:rPr>
          <w:rFonts w:ascii="Arial" w:hAnsi="Arial" w:cs="Arial"/>
          <w:b/>
          <w:sz w:val="20"/>
          <w:szCs w:val="20"/>
        </w:rPr>
        <w:t>7</w:t>
      </w:r>
      <w:r w:rsidR="00A338D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338D8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1690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A338D8">
        <w:rPr>
          <w:rFonts w:ascii="Arial" w:hAnsi="Arial" w:cs="Arial"/>
          <w:sz w:val="20"/>
          <w:szCs w:val="20"/>
        </w:rPr>
        <w:t>E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A338D8">
        <w:rPr>
          <w:rFonts w:ascii="Arial" w:hAnsi="Arial" w:cs="Arial"/>
          <w:sz w:val="20"/>
          <w:szCs w:val="20"/>
        </w:rPr>
        <w:t>SEBASTIÃO FERNANDES DA SILVA</w:t>
      </w:r>
      <w:r w:rsidR="00921690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8D8">
        <w:rPr>
          <w:rFonts w:ascii="Arial" w:hAnsi="Arial" w:cs="Arial"/>
          <w:sz w:val="20"/>
          <w:szCs w:val="20"/>
        </w:rPr>
        <w:t>Althemar</w:t>
      </w:r>
      <w:proofErr w:type="spellEnd"/>
      <w:r w:rsidR="00A338D8">
        <w:rPr>
          <w:rFonts w:ascii="Arial" w:hAnsi="Arial" w:cs="Arial"/>
          <w:sz w:val="20"/>
          <w:szCs w:val="20"/>
        </w:rPr>
        <w:t xml:space="preserve"> Dutra</w:t>
      </w:r>
      <w:r w:rsidR="002B77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338D8">
        <w:rPr>
          <w:rFonts w:ascii="Arial" w:hAnsi="Arial" w:cs="Arial"/>
          <w:sz w:val="20"/>
          <w:szCs w:val="20"/>
        </w:rPr>
        <w:t>no sistema de recreio ali existente</w:t>
      </w:r>
      <w:r w:rsidR="00921690">
        <w:rPr>
          <w:rFonts w:ascii="Arial" w:hAnsi="Arial" w:cs="Arial"/>
          <w:sz w:val="20"/>
          <w:szCs w:val="20"/>
        </w:rPr>
        <w:t xml:space="preserve"> e localiza-se no</w:t>
      </w:r>
      <w:r w:rsidR="00A338D8">
        <w:rPr>
          <w:rFonts w:ascii="Arial" w:hAnsi="Arial" w:cs="Arial"/>
          <w:sz w:val="20"/>
          <w:szCs w:val="20"/>
        </w:rPr>
        <w:t xml:space="preserve"> loteamento</w:t>
      </w:r>
      <w:r w:rsidR="00921690">
        <w:rPr>
          <w:rFonts w:ascii="Arial" w:hAnsi="Arial" w:cs="Arial"/>
          <w:sz w:val="20"/>
          <w:szCs w:val="20"/>
        </w:rPr>
        <w:t xml:space="preserve"> </w:t>
      </w:r>
      <w:r w:rsidR="000620DE">
        <w:rPr>
          <w:rFonts w:ascii="Arial" w:hAnsi="Arial" w:cs="Arial"/>
          <w:sz w:val="20"/>
          <w:szCs w:val="20"/>
        </w:rPr>
        <w:t xml:space="preserve">denominado </w:t>
      </w:r>
      <w:r w:rsidR="00A338D8">
        <w:rPr>
          <w:rFonts w:ascii="Arial" w:hAnsi="Arial" w:cs="Arial"/>
          <w:sz w:val="20"/>
          <w:szCs w:val="20"/>
        </w:rPr>
        <w:t xml:space="preserve">Vila </w:t>
      </w:r>
      <w:proofErr w:type="spellStart"/>
      <w:r w:rsidR="00A338D8"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338D8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92169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CD" w:rsidRDefault="005A1FCD" w:rsidP="009243B3">
      <w:pPr>
        <w:spacing w:after="0" w:line="240" w:lineRule="auto"/>
      </w:pPr>
      <w:r>
        <w:separator/>
      </w:r>
    </w:p>
  </w:endnote>
  <w:endnote w:type="continuationSeparator" w:id="0">
    <w:p w:rsidR="005A1FCD" w:rsidRDefault="005A1F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CD" w:rsidRDefault="005A1FCD" w:rsidP="009243B3">
      <w:pPr>
        <w:spacing w:after="0" w:line="240" w:lineRule="auto"/>
      </w:pPr>
      <w:r>
        <w:separator/>
      </w:r>
    </w:p>
  </w:footnote>
  <w:footnote w:type="continuationSeparator" w:id="0">
    <w:p w:rsidR="005A1FCD" w:rsidRDefault="005A1F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2F6CF0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596C40"/>
    <w:rsid w:val="005A1FCD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7E4A"/>
    <w:rsid w:val="00921690"/>
    <w:rsid w:val="009243B3"/>
    <w:rsid w:val="00960337"/>
    <w:rsid w:val="009A0F90"/>
    <w:rsid w:val="009B044B"/>
    <w:rsid w:val="009E46C4"/>
    <w:rsid w:val="00A06C3A"/>
    <w:rsid w:val="00A338D8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AC39-C19E-4ECC-8070-87F0D50A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2019-04-17T18:45:00Z</dcterms:created>
  <dcterms:modified xsi:type="dcterms:W3CDTF">2019-04-17T18:47:00Z</dcterms:modified>
</cp:coreProperties>
</file>