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EB51A6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706C80">
        <w:rPr>
          <w:rFonts w:ascii="Arial" w:hAnsi="Arial" w:cs="Arial"/>
          <w:b/>
          <w:sz w:val="20"/>
          <w:szCs w:val="20"/>
        </w:rPr>
        <w:t>34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06C80">
        <w:rPr>
          <w:rFonts w:ascii="Arial" w:hAnsi="Arial" w:cs="Arial"/>
          <w:b/>
          <w:sz w:val="20"/>
          <w:szCs w:val="20"/>
        </w:rPr>
        <w:t>25</w:t>
      </w:r>
      <w:r w:rsidR="000B6AF3">
        <w:rPr>
          <w:rFonts w:ascii="Arial" w:hAnsi="Arial" w:cs="Arial"/>
          <w:b/>
          <w:sz w:val="20"/>
          <w:szCs w:val="20"/>
        </w:rPr>
        <w:t xml:space="preserve"> DE 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706C8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Torna obrigatória a identificação de veículos da Administração Direta ou Indireta do Município, pelos veículos que estejam a ser serviço, sejam de propriedade da municipalidade ou não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860D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6C80" w:rsidRDefault="00750549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706C80">
        <w:rPr>
          <w:rFonts w:ascii="Arial" w:hAnsi="Arial" w:cs="Arial"/>
          <w:sz w:val="20"/>
          <w:szCs w:val="20"/>
        </w:rPr>
        <w:t>Todo veículo que estiver prestando serviços à Administração Municipal, seja de sua propriedade ou não, e quando não identificado por chapa oficial deverá portar placa indicativa do órgão ou empresa ao qual está a serviço.</w:t>
      </w:r>
    </w:p>
    <w:p w:rsidR="00706C80" w:rsidRDefault="00706C80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6AF3" w:rsidRDefault="004016CB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</w:t>
      </w:r>
      <w:r w:rsidR="00706C80" w:rsidRPr="004016CB">
        <w:rPr>
          <w:rFonts w:ascii="Arial" w:hAnsi="Arial" w:cs="Arial"/>
          <w:b/>
          <w:sz w:val="20"/>
          <w:szCs w:val="20"/>
        </w:rPr>
        <w:t>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06C80">
        <w:rPr>
          <w:rFonts w:ascii="Arial" w:hAnsi="Arial" w:cs="Arial"/>
          <w:sz w:val="20"/>
          <w:szCs w:val="20"/>
        </w:rPr>
        <w:t>Somente estão excluídos desta obrigatoriedade os veículos destinados a Segurança Pessoal do Prefeito do Município.</w:t>
      </w:r>
    </w:p>
    <w:p w:rsidR="005943C0" w:rsidRDefault="005943C0" w:rsidP="005943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6C80" w:rsidRDefault="005943C0" w:rsidP="005943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06C80">
        <w:rPr>
          <w:rFonts w:ascii="Arial" w:hAnsi="Arial" w:cs="Arial"/>
          <w:sz w:val="20"/>
          <w:szCs w:val="20"/>
        </w:rPr>
        <w:t>A identificação a que se refere o artigo anterior, deverá conter os seguintes dizeres:</w:t>
      </w:r>
    </w:p>
    <w:p w:rsidR="00706C80" w:rsidRDefault="00706C80" w:rsidP="005943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43C0" w:rsidRDefault="00706C80" w:rsidP="005943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 SERVIÇO DO (A) ...... (nome do órgão ou Departamento da Administração Municipal) ”</w:t>
      </w:r>
      <w:r w:rsidR="005943C0">
        <w:rPr>
          <w:rFonts w:ascii="Arial" w:hAnsi="Arial" w:cs="Arial"/>
          <w:sz w:val="20"/>
          <w:szCs w:val="20"/>
        </w:rPr>
        <w:t>.</w:t>
      </w:r>
    </w:p>
    <w:p w:rsidR="005943C0" w:rsidRDefault="005943C0" w:rsidP="005D6C8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06C80" w:rsidRDefault="00706C80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C8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Caberá ao </w:t>
      </w:r>
      <w:r w:rsidR="000B1CE5">
        <w:rPr>
          <w:rFonts w:ascii="Arial" w:hAnsi="Arial" w:cs="Arial"/>
          <w:sz w:val="20"/>
          <w:szCs w:val="20"/>
        </w:rPr>
        <w:t>Exec</w:t>
      </w:r>
      <w:r>
        <w:rPr>
          <w:rFonts w:ascii="Arial" w:hAnsi="Arial" w:cs="Arial"/>
          <w:sz w:val="20"/>
          <w:szCs w:val="20"/>
        </w:rPr>
        <w:t>utivo a regulamentação da presente Lei no prazo de 30 (trinta) dias a contar da sua vigência.</w:t>
      </w:r>
    </w:p>
    <w:p w:rsidR="00706C80" w:rsidRPr="00706C80" w:rsidRDefault="00706C80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06C80">
        <w:rPr>
          <w:rFonts w:ascii="Arial" w:hAnsi="Arial" w:cs="Arial"/>
          <w:b/>
          <w:sz w:val="20"/>
          <w:szCs w:val="20"/>
        </w:rPr>
        <w:t>4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706C80">
        <w:rPr>
          <w:rFonts w:ascii="Arial" w:hAnsi="Arial" w:cs="Arial"/>
          <w:sz w:val="20"/>
          <w:szCs w:val="20"/>
        </w:rPr>
        <w:t>25</w:t>
      </w:r>
      <w:r w:rsidR="005943C0">
        <w:rPr>
          <w:rFonts w:ascii="Arial" w:hAnsi="Arial" w:cs="Arial"/>
          <w:sz w:val="20"/>
          <w:szCs w:val="20"/>
        </w:rPr>
        <w:t xml:space="preserve"> de maio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51A6" w:rsidRDefault="00EB51A6" w:rsidP="00EB51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EB51A6" w:rsidRDefault="00EB51A6" w:rsidP="00EB51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51A6" w:rsidRDefault="00EB51A6" w:rsidP="00EB51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1A6" w:rsidRDefault="00EB51A6" w:rsidP="00EB51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1A6" w:rsidRDefault="00EB51A6" w:rsidP="00EB51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EB51A6" w:rsidRDefault="00EB51A6" w:rsidP="00EB51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51A6" w:rsidRDefault="00EB51A6" w:rsidP="00EB51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51A6" w:rsidRDefault="00EB51A6" w:rsidP="00EB51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EB51A6" w:rsidRDefault="00EB51A6" w:rsidP="00EB51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0F8" w:rsidRDefault="00A240F8" w:rsidP="009243B3">
      <w:pPr>
        <w:spacing w:after="0" w:line="240" w:lineRule="auto"/>
      </w:pPr>
      <w:r>
        <w:separator/>
      </w:r>
    </w:p>
  </w:endnote>
  <w:endnote w:type="continuationSeparator" w:id="0">
    <w:p w:rsidR="00A240F8" w:rsidRDefault="00A240F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0F8" w:rsidRDefault="00A240F8" w:rsidP="009243B3">
      <w:pPr>
        <w:spacing w:after="0" w:line="240" w:lineRule="auto"/>
      </w:pPr>
      <w:r>
        <w:separator/>
      </w:r>
    </w:p>
  </w:footnote>
  <w:footnote w:type="continuationSeparator" w:id="0">
    <w:p w:rsidR="00A240F8" w:rsidRDefault="00A240F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3345"/>
    <w:rsid w:val="00046FF5"/>
    <w:rsid w:val="000648B2"/>
    <w:rsid w:val="00075B6C"/>
    <w:rsid w:val="00097B2F"/>
    <w:rsid w:val="00097D5E"/>
    <w:rsid w:val="000B1CE5"/>
    <w:rsid w:val="000B29EE"/>
    <w:rsid w:val="000B5ADE"/>
    <w:rsid w:val="000B6AF3"/>
    <w:rsid w:val="000C2029"/>
    <w:rsid w:val="000F6D7D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875C1"/>
    <w:rsid w:val="002B42C6"/>
    <w:rsid w:val="002B5EA3"/>
    <w:rsid w:val="002E2761"/>
    <w:rsid w:val="003026FF"/>
    <w:rsid w:val="0035404A"/>
    <w:rsid w:val="00354EA0"/>
    <w:rsid w:val="00357674"/>
    <w:rsid w:val="0038623A"/>
    <w:rsid w:val="003B7DE0"/>
    <w:rsid w:val="003C78A2"/>
    <w:rsid w:val="004016CB"/>
    <w:rsid w:val="0042328B"/>
    <w:rsid w:val="00433EBA"/>
    <w:rsid w:val="00457888"/>
    <w:rsid w:val="00477D7F"/>
    <w:rsid w:val="00490372"/>
    <w:rsid w:val="005411C3"/>
    <w:rsid w:val="00542FAA"/>
    <w:rsid w:val="005703DE"/>
    <w:rsid w:val="00581D0F"/>
    <w:rsid w:val="00583640"/>
    <w:rsid w:val="005943C0"/>
    <w:rsid w:val="00596A9F"/>
    <w:rsid w:val="005A11F2"/>
    <w:rsid w:val="005B4C5E"/>
    <w:rsid w:val="005D6C85"/>
    <w:rsid w:val="006206EB"/>
    <w:rsid w:val="00671D01"/>
    <w:rsid w:val="006A7EF7"/>
    <w:rsid w:val="006F704E"/>
    <w:rsid w:val="00706C80"/>
    <w:rsid w:val="00717B61"/>
    <w:rsid w:val="00750549"/>
    <w:rsid w:val="00754228"/>
    <w:rsid w:val="00764EB2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84144"/>
    <w:rsid w:val="00891FC3"/>
    <w:rsid w:val="008974A6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67EE4"/>
    <w:rsid w:val="009A0F90"/>
    <w:rsid w:val="009A3F53"/>
    <w:rsid w:val="009B044B"/>
    <w:rsid w:val="009B2A8B"/>
    <w:rsid w:val="009C0636"/>
    <w:rsid w:val="009D3EE3"/>
    <w:rsid w:val="009E46C4"/>
    <w:rsid w:val="00A240F8"/>
    <w:rsid w:val="00AB25DA"/>
    <w:rsid w:val="00AD1C95"/>
    <w:rsid w:val="00AD7D24"/>
    <w:rsid w:val="00AE0D93"/>
    <w:rsid w:val="00B01038"/>
    <w:rsid w:val="00B66AE6"/>
    <w:rsid w:val="00B675B5"/>
    <w:rsid w:val="00B729B8"/>
    <w:rsid w:val="00BE1751"/>
    <w:rsid w:val="00C11208"/>
    <w:rsid w:val="00C36683"/>
    <w:rsid w:val="00C45BCB"/>
    <w:rsid w:val="00C62471"/>
    <w:rsid w:val="00D01A40"/>
    <w:rsid w:val="00D155C8"/>
    <w:rsid w:val="00D36839"/>
    <w:rsid w:val="00D45C48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76548"/>
    <w:rsid w:val="00E860DC"/>
    <w:rsid w:val="00E97D0C"/>
    <w:rsid w:val="00EA4C2C"/>
    <w:rsid w:val="00EB51A6"/>
    <w:rsid w:val="00EB5A44"/>
    <w:rsid w:val="00EC2764"/>
    <w:rsid w:val="00ED7920"/>
    <w:rsid w:val="00F074CA"/>
    <w:rsid w:val="00F14011"/>
    <w:rsid w:val="00F22D12"/>
    <w:rsid w:val="00F25057"/>
    <w:rsid w:val="00F4682B"/>
    <w:rsid w:val="00F734FC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506D79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0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5E2BE-DAD4-4337-852C-4A1497BE1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2019-04-13T14:20:00Z</dcterms:created>
  <dcterms:modified xsi:type="dcterms:W3CDTF">2019-04-18T16:40:00Z</dcterms:modified>
</cp:coreProperties>
</file>