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260018">
        <w:rPr>
          <w:rFonts w:ascii="Arial" w:hAnsi="Arial" w:cs="Arial"/>
          <w:b/>
          <w:sz w:val="20"/>
          <w:szCs w:val="20"/>
        </w:rPr>
        <w:t>1</w:t>
      </w:r>
      <w:r w:rsidR="00247579">
        <w:rPr>
          <w:rFonts w:ascii="Arial" w:hAnsi="Arial" w:cs="Arial"/>
          <w:b/>
          <w:sz w:val="20"/>
          <w:szCs w:val="20"/>
        </w:rPr>
        <w:t>.</w:t>
      </w:r>
      <w:r w:rsidR="00260018">
        <w:rPr>
          <w:rFonts w:ascii="Arial" w:hAnsi="Arial" w:cs="Arial"/>
          <w:b/>
          <w:sz w:val="20"/>
          <w:szCs w:val="20"/>
        </w:rPr>
        <w:t>84</w:t>
      </w:r>
      <w:r w:rsidR="00CB67EB"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CB67EB">
        <w:rPr>
          <w:rFonts w:ascii="Arial" w:hAnsi="Arial" w:cs="Arial"/>
          <w:b/>
          <w:sz w:val="20"/>
          <w:szCs w:val="20"/>
        </w:rPr>
        <w:t>20</w:t>
      </w:r>
      <w:r w:rsidR="007D2E97">
        <w:rPr>
          <w:rFonts w:ascii="Arial" w:hAnsi="Arial" w:cs="Arial"/>
          <w:b/>
          <w:sz w:val="20"/>
          <w:szCs w:val="20"/>
        </w:rPr>
        <w:t xml:space="preserve"> DE JUNHO</w:t>
      </w:r>
      <w:r w:rsidR="002569A3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764EB2">
        <w:rPr>
          <w:rFonts w:ascii="Arial" w:hAnsi="Arial" w:cs="Arial"/>
          <w:b/>
          <w:sz w:val="20"/>
          <w:szCs w:val="20"/>
        </w:rPr>
        <w:t>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CB67E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8A4C66">
        <w:rPr>
          <w:rFonts w:ascii="Arial" w:hAnsi="Arial" w:cs="Arial"/>
          <w:sz w:val="20"/>
          <w:szCs w:val="20"/>
        </w:rPr>
        <w:t>denominação de via pública</w:t>
      </w:r>
      <w:r w:rsidR="00161287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5D6C8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F074CA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F074CA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="00161287">
        <w:rPr>
          <w:rFonts w:ascii="Arial" w:hAnsi="Arial" w:cs="Arial"/>
          <w:b/>
          <w:sz w:val="20"/>
          <w:szCs w:val="20"/>
        </w:rPr>
        <w:t>NO USO</w:t>
      </w:r>
      <w:r w:rsidR="00457888">
        <w:rPr>
          <w:rFonts w:ascii="Arial" w:hAnsi="Arial" w:cs="Arial"/>
          <w:b/>
          <w:sz w:val="20"/>
          <w:szCs w:val="20"/>
        </w:rPr>
        <w:t xml:space="preserve"> DE SUAS ATRIBUIÇÕES LEGAIS;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6102A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074CA" w:rsidRDefault="00750549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F25057">
        <w:rPr>
          <w:rFonts w:ascii="Arial" w:hAnsi="Arial" w:cs="Arial"/>
          <w:b/>
          <w:sz w:val="20"/>
          <w:szCs w:val="20"/>
        </w:rPr>
        <w:t>rt</w:t>
      </w:r>
      <w:r w:rsidR="00457888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BE1751">
        <w:rPr>
          <w:rFonts w:ascii="Arial" w:hAnsi="Arial" w:cs="Arial"/>
          <w:b/>
          <w:sz w:val="20"/>
          <w:szCs w:val="20"/>
        </w:rPr>
        <w:t xml:space="preserve"> </w:t>
      </w:r>
      <w:r w:rsidR="00CB67EB">
        <w:rPr>
          <w:rFonts w:ascii="Arial" w:hAnsi="Arial" w:cs="Arial"/>
          <w:sz w:val="20"/>
          <w:szCs w:val="20"/>
        </w:rPr>
        <w:t>A atual rua existente no Sítio das Roseiras, passa a denominar-se RUA PROFESSOR THEOTONIO PAVÃO</w:t>
      </w:r>
      <w:r w:rsidR="005D6C85">
        <w:rPr>
          <w:rFonts w:ascii="Arial" w:hAnsi="Arial" w:cs="Arial"/>
          <w:sz w:val="20"/>
          <w:szCs w:val="20"/>
        </w:rPr>
        <w:t>.</w:t>
      </w:r>
    </w:p>
    <w:p w:rsidR="008A4C66" w:rsidRDefault="008A4C66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A4C66" w:rsidRDefault="008A4C66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23DB9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referida via pública </w:t>
      </w:r>
      <w:r w:rsidR="00CB67EB">
        <w:rPr>
          <w:rFonts w:ascii="Arial" w:hAnsi="Arial" w:cs="Arial"/>
          <w:sz w:val="20"/>
          <w:szCs w:val="20"/>
        </w:rPr>
        <w:t>localiza-se na Gleba 7 do referido arruamento, dista 83,91m da rua Particular, existente no Jardim Gentile, possuindo 10,00 metros de largura com 150,00 metros de extensão</w:t>
      </w:r>
      <w:r>
        <w:rPr>
          <w:rFonts w:ascii="Arial" w:hAnsi="Arial" w:cs="Arial"/>
          <w:sz w:val="20"/>
          <w:szCs w:val="20"/>
        </w:rPr>
        <w:t>.</w:t>
      </w:r>
    </w:p>
    <w:p w:rsidR="00DE4842" w:rsidRDefault="00DE4842" w:rsidP="00BE17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A9F" w:rsidRPr="00596A9F" w:rsidRDefault="00DE4842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7F1FA0">
        <w:rPr>
          <w:rFonts w:ascii="Arial" w:hAnsi="Arial" w:cs="Arial"/>
          <w:sz w:val="20"/>
          <w:szCs w:val="20"/>
        </w:rPr>
        <w:t xml:space="preserve">Esta Lei entrará em </w:t>
      </w:r>
      <w:r w:rsidR="007F1FA0" w:rsidRPr="00596A9F">
        <w:rPr>
          <w:rFonts w:ascii="Arial" w:hAnsi="Arial" w:cs="Arial"/>
          <w:sz w:val="20"/>
          <w:szCs w:val="20"/>
        </w:rPr>
        <w:t>vigor na</w:t>
      </w:r>
      <w:r w:rsidR="007F1FA0">
        <w:rPr>
          <w:rFonts w:ascii="Arial" w:hAnsi="Arial" w:cs="Arial"/>
          <w:sz w:val="20"/>
          <w:szCs w:val="20"/>
        </w:rPr>
        <w:t xml:space="preserve"> data de sua publicação, revogadas as disposições em contrário.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3B7DE0">
        <w:rPr>
          <w:rFonts w:ascii="Arial" w:hAnsi="Arial" w:cs="Arial"/>
          <w:sz w:val="20"/>
          <w:szCs w:val="20"/>
        </w:rPr>
        <w:t xml:space="preserve"> </w:t>
      </w:r>
      <w:r w:rsidR="00CB67EB">
        <w:rPr>
          <w:rFonts w:ascii="Arial" w:hAnsi="Arial" w:cs="Arial"/>
          <w:sz w:val="20"/>
          <w:szCs w:val="20"/>
        </w:rPr>
        <w:t>20</w:t>
      </w:r>
      <w:r w:rsidR="001D48DF">
        <w:rPr>
          <w:rFonts w:ascii="Arial" w:hAnsi="Arial" w:cs="Arial"/>
          <w:sz w:val="20"/>
          <w:szCs w:val="20"/>
        </w:rPr>
        <w:t xml:space="preserve"> de </w:t>
      </w:r>
      <w:r w:rsidR="007D2E97">
        <w:rPr>
          <w:rFonts w:ascii="Arial" w:hAnsi="Arial" w:cs="Arial"/>
          <w:sz w:val="20"/>
          <w:szCs w:val="20"/>
        </w:rPr>
        <w:t>junh</w:t>
      </w:r>
      <w:r w:rsidR="006C278D">
        <w:rPr>
          <w:rFonts w:ascii="Arial" w:hAnsi="Arial" w:cs="Arial"/>
          <w:sz w:val="20"/>
          <w:szCs w:val="20"/>
        </w:rPr>
        <w:t>o</w:t>
      </w:r>
      <w:r w:rsidR="00596A9F">
        <w:rPr>
          <w:rFonts w:ascii="Arial" w:hAnsi="Arial" w:cs="Arial"/>
          <w:sz w:val="20"/>
          <w:szCs w:val="20"/>
        </w:rPr>
        <w:t xml:space="preserve"> de 199</w:t>
      </w:r>
      <w:r w:rsidRPr="00D81866">
        <w:rPr>
          <w:rFonts w:ascii="Arial" w:hAnsi="Arial" w:cs="Arial"/>
          <w:sz w:val="20"/>
          <w:szCs w:val="20"/>
        </w:rPr>
        <w:t>0.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7579" w:rsidRDefault="00247579" w:rsidP="002475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247579" w:rsidRDefault="00247579" w:rsidP="002475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247579" w:rsidRDefault="00247579" w:rsidP="002475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47579" w:rsidRDefault="00247579" w:rsidP="002475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47579" w:rsidRDefault="00247579" w:rsidP="002475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 de Administração – Divisão de Expediente e Documentação e publicada no Quadro de Editais da Portaria Municipal na mesma data.</w:t>
      </w:r>
    </w:p>
    <w:p w:rsidR="00247579" w:rsidRDefault="00247579" w:rsidP="002475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7579" w:rsidRDefault="00247579" w:rsidP="002475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7579" w:rsidRDefault="00247579" w:rsidP="002475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247579" w:rsidRDefault="00247579" w:rsidP="002475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434" w:rsidRDefault="006A5434" w:rsidP="009243B3">
      <w:pPr>
        <w:spacing w:after="0" w:line="240" w:lineRule="auto"/>
      </w:pPr>
      <w:r>
        <w:separator/>
      </w:r>
    </w:p>
  </w:endnote>
  <w:endnote w:type="continuationSeparator" w:id="0">
    <w:p w:rsidR="006A5434" w:rsidRDefault="006A543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434" w:rsidRDefault="006A5434" w:rsidP="009243B3">
      <w:pPr>
        <w:spacing w:after="0" w:line="240" w:lineRule="auto"/>
      </w:pPr>
      <w:r>
        <w:separator/>
      </w:r>
    </w:p>
  </w:footnote>
  <w:footnote w:type="continuationSeparator" w:id="0">
    <w:p w:rsidR="006A5434" w:rsidRDefault="006A543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46FF5"/>
    <w:rsid w:val="000648B2"/>
    <w:rsid w:val="00075B6C"/>
    <w:rsid w:val="000B29EE"/>
    <w:rsid w:val="00127A68"/>
    <w:rsid w:val="00152C71"/>
    <w:rsid w:val="00161287"/>
    <w:rsid w:val="0016224B"/>
    <w:rsid w:val="00192299"/>
    <w:rsid w:val="00195DE7"/>
    <w:rsid w:val="001A2491"/>
    <w:rsid w:val="001C0223"/>
    <w:rsid w:val="001D045F"/>
    <w:rsid w:val="001D3C18"/>
    <w:rsid w:val="001D48DF"/>
    <w:rsid w:val="001D7561"/>
    <w:rsid w:val="00215C9A"/>
    <w:rsid w:val="00230347"/>
    <w:rsid w:val="00247579"/>
    <w:rsid w:val="002569A3"/>
    <w:rsid w:val="00260018"/>
    <w:rsid w:val="00285F07"/>
    <w:rsid w:val="002B42C6"/>
    <w:rsid w:val="002E2761"/>
    <w:rsid w:val="003026FF"/>
    <w:rsid w:val="0035404A"/>
    <w:rsid w:val="00354EA0"/>
    <w:rsid w:val="00357674"/>
    <w:rsid w:val="003B7DE0"/>
    <w:rsid w:val="003C771B"/>
    <w:rsid w:val="0042328B"/>
    <w:rsid w:val="00452848"/>
    <w:rsid w:val="00457888"/>
    <w:rsid w:val="00490372"/>
    <w:rsid w:val="004C08B6"/>
    <w:rsid w:val="00501751"/>
    <w:rsid w:val="00542FAA"/>
    <w:rsid w:val="005703DE"/>
    <w:rsid w:val="00581D0F"/>
    <w:rsid w:val="00583640"/>
    <w:rsid w:val="00596A9F"/>
    <w:rsid w:val="005B4C5E"/>
    <w:rsid w:val="005B648C"/>
    <w:rsid w:val="005D6C85"/>
    <w:rsid w:val="005F3C9A"/>
    <w:rsid w:val="00603FDE"/>
    <w:rsid w:val="00604B71"/>
    <w:rsid w:val="006102A4"/>
    <w:rsid w:val="006206EB"/>
    <w:rsid w:val="00654C99"/>
    <w:rsid w:val="00671D01"/>
    <w:rsid w:val="006A5434"/>
    <w:rsid w:val="006A7EF7"/>
    <w:rsid w:val="006C278D"/>
    <w:rsid w:val="006F704E"/>
    <w:rsid w:val="00717B61"/>
    <w:rsid w:val="00750549"/>
    <w:rsid w:val="00754228"/>
    <w:rsid w:val="00764EB2"/>
    <w:rsid w:val="007A7B76"/>
    <w:rsid w:val="007C2EC4"/>
    <w:rsid w:val="007D2E97"/>
    <w:rsid w:val="007E67C5"/>
    <w:rsid w:val="007F1FA0"/>
    <w:rsid w:val="0080092C"/>
    <w:rsid w:val="00807D91"/>
    <w:rsid w:val="0082420A"/>
    <w:rsid w:val="008358CA"/>
    <w:rsid w:val="008470FF"/>
    <w:rsid w:val="00860F73"/>
    <w:rsid w:val="00891FC3"/>
    <w:rsid w:val="008A4C66"/>
    <w:rsid w:val="008B6C7E"/>
    <w:rsid w:val="008C7623"/>
    <w:rsid w:val="008D6DF6"/>
    <w:rsid w:val="008E2477"/>
    <w:rsid w:val="009243B3"/>
    <w:rsid w:val="00936FA3"/>
    <w:rsid w:val="00942E36"/>
    <w:rsid w:val="00960337"/>
    <w:rsid w:val="00963555"/>
    <w:rsid w:val="009A0F90"/>
    <w:rsid w:val="009B044B"/>
    <w:rsid w:val="009C7FB6"/>
    <w:rsid w:val="009D3EE3"/>
    <w:rsid w:val="009E46C4"/>
    <w:rsid w:val="00A66D7C"/>
    <w:rsid w:val="00AD1C95"/>
    <w:rsid w:val="00AE0D93"/>
    <w:rsid w:val="00B66AE6"/>
    <w:rsid w:val="00B729B8"/>
    <w:rsid w:val="00BC2274"/>
    <w:rsid w:val="00BE1751"/>
    <w:rsid w:val="00C36683"/>
    <w:rsid w:val="00C45BCB"/>
    <w:rsid w:val="00C62471"/>
    <w:rsid w:val="00CB67EB"/>
    <w:rsid w:val="00D155C8"/>
    <w:rsid w:val="00D32C0D"/>
    <w:rsid w:val="00D36839"/>
    <w:rsid w:val="00D7651E"/>
    <w:rsid w:val="00D81866"/>
    <w:rsid w:val="00D92849"/>
    <w:rsid w:val="00D94C94"/>
    <w:rsid w:val="00D95C13"/>
    <w:rsid w:val="00DC0108"/>
    <w:rsid w:val="00DC22C1"/>
    <w:rsid w:val="00DE4842"/>
    <w:rsid w:val="00DE6ECB"/>
    <w:rsid w:val="00E0364B"/>
    <w:rsid w:val="00E1710F"/>
    <w:rsid w:val="00E23DB9"/>
    <w:rsid w:val="00E42601"/>
    <w:rsid w:val="00E76548"/>
    <w:rsid w:val="00E97D0C"/>
    <w:rsid w:val="00EA4C2C"/>
    <w:rsid w:val="00EB5A44"/>
    <w:rsid w:val="00EC2764"/>
    <w:rsid w:val="00ED7920"/>
    <w:rsid w:val="00F074CA"/>
    <w:rsid w:val="00F22D12"/>
    <w:rsid w:val="00F25057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E295714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5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2577D-A946-412E-BB00-6AAB7B5E5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2019-04-12T02:36:00Z</dcterms:created>
  <dcterms:modified xsi:type="dcterms:W3CDTF">2019-04-18T16:51:00Z</dcterms:modified>
</cp:coreProperties>
</file>