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464F55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064B87">
        <w:rPr>
          <w:rFonts w:ascii="Arial" w:hAnsi="Arial" w:cs="Arial"/>
          <w:b/>
          <w:sz w:val="20"/>
          <w:szCs w:val="20"/>
        </w:rPr>
        <w:t>6</w:t>
      </w:r>
      <w:r w:rsidR="00106137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06137">
        <w:rPr>
          <w:rFonts w:ascii="Arial" w:hAnsi="Arial" w:cs="Arial"/>
          <w:b/>
          <w:sz w:val="20"/>
          <w:szCs w:val="20"/>
        </w:rPr>
        <w:t>12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106137">
        <w:rPr>
          <w:rFonts w:ascii="Arial" w:hAnsi="Arial" w:cs="Arial"/>
          <w:b/>
          <w:sz w:val="20"/>
          <w:szCs w:val="20"/>
        </w:rPr>
        <w:t>OUTU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A61FB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e regulamenta o Comércio Eventual no Município de Ferraz de Vasconcelos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0F6B8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3FD6" w:rsidRDefault="00750549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A61FB1">
        <w:rPr>
          <w:rFonts w:ascii="Arial" w:hAnsi="Arial" w:cs="Arial"/>
          <w:sz w:val="20"/>
          <w:szCs w:val="20"/>
        </w:rPr>
        <w:t>Fica criado o comércio Eventual no Município nas bases e condições estabelecidas nesta Lei</w:t>
      </w:r>
      <w:r w:rsidR="005E50B7">
        <w:rPr>
          <w:rFonts w:ascii="Arial" w:hAnsi="Arial" w:cs="Arial"/>
          <w:sz w:val="20"/>
          <w:szCs w:val="20"/>
        </w:rPr>
        <w:t>.</w:t>
      </w:r>
    </w:p>
    <w:p w:rsidR="00A61FB1" w:rsidRDefault="00A61FB1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1FB1" w:rsidRDefault="00A61FB1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Poder Executivo Municipal, demarcará os espaços correspondentes, para instalação de barracas que deverão ser padronizadas, e de igual metragem.</w:t>
      </w:r>
    </w:p>
    <w:p w:rsidR="00A61FB1" w:rsidRDefault="00A61FB1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1FB1" w:rsidRDefault="00A61FB1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Os interessados em desenvolver atividades de comerciante eventual, deverão dirigir-se a Prefeitura Municipal para requerer sua licença, e, ou renová-la anualmente, mediante o Pagamento de taxa simbólica desde que atendam os seguintes requisitos:</w:t>
      </w:r>
    </w:p>
    <w:p w:rsidR="00A61FB1" w:rsidRDefault="00A61FB1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1FB1" w:rsidRDefault="00A61FB1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Residência no Município;</w:t>
      </w:r>
    </w:p>
    <w:p w:rsidR="00A61FB1" w:rsidRDefault="00A61FB1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Ser aposentado, inválido ou desempregado;</w:t>
      </w:r>
    </w:p>
    <w:p w:rsidR="00A61FB1" w:rsidRPr="00A61FB1" w:rsidRDefault="00A61FB1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Ter rendimento inferior a 2 (dois) salários mínimos.</w:t>
      </w:r>
    </w:p>
    <w:p w:rsid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1FB1" w:rsidRDefault="00A61FB1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da aplicação desta Lei, correrão por conta do Orçamento vigente, suplementadas se necessário.</w:t>
      </w:r>
    </w:p>
    <w:p w:rsidR="00A61FB1" w:rsidRPr="00A61FB1" w:rsidRDefault="00A61FB1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61FB1">
        <w:rPr>
          <w:rFonts w:ascii="Arial" w:hAnsi="Arial" w:cs="Arial"/>
          <w:b/>
          <w:sz w:val="20"/>
          <w:szCs w:val="20"/>
        </w:rPr>
        <w:t>5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C82138">
        <w:rPr>
          <w:rFonts w:ascii="Arial" w:hAnsi="Arial" w:cs="Arial"/>
          <w:sz w:val="20"/>
          <w:szCs w:val="20"/>
        </w:rPr>
        <w:t>1</w:t>
      </w:r>
      <w:r w:rsidR="00A61FB1">
        <w:rPr>
          <w:rFonts w:ascii="Arial" w:hAnsi="Arial" w:cs="Arial"/>
          <w:sz w:val="20"/>
          <w:szCs w:val="20"/>
        </w:rPr>
        <w:t>2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A61FB1">
        <w:rPr>
          <w:rFonts w:ascii="Arial" w:hAnsi="Arial" w:cs="Arial"/>
          <w:sz w:val="20"/>
          <w:szCs w:val="20"/>
        </w:rPr>
        <w:t>outu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</w:t>
      </w:r>
      <w:r w:rsidR="00967EE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</w:p>
    <w:p w:rsidR="009243B3" w:rsidRDefault="00464F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61FB1" w:rsidRDefault="00A61F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1FB1" w:rsidRDefault="00A61F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1FB1" w:rsidRDefault="00A61F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A61FB1" w:rsidRDefault="00464F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Receita</w:t>
      </w:r>
    </w:p>
    <w:p w:rsidR="005943C0" w:rsidRDefault="005943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64F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C5" w:rsidRDefault="00772CC5" w:rsidP="009243B3">
      <w:pPr>
        <w:spacing w:after="0" w:line="240" w:lineRule="auto"/>
      </w:pPr>
      <w:r>
        <w:separator/>
      </w:r>
    </w:p>
  </w:endnote>
  <w:endnote w:type="continuationSeparator" w:id="0">
    <w:p w:rsidR="00772CC5" w:rsidRDefault="00772C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C5" w:rsidRDefault="00772CC5" w:rsidP="009243B3">
      <w:pPr>
        <w:spacing w:after="0" w:line="240" w:lineRule="auto"/>
      </w:pPr>
      <w:r>
        <w:separator/>
      </w:r>
    </w:p>
  </w:footnote>
  <w:footnote w:type="continuationSeparator" w:id="0">
    <w:p w:rsidR="00772CC5" w:rsidRDefault="00772C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64B87"/>
    <w:rsid w:val="00075B6C"/>
    <w:rsid w:val="00097B2F"/>
    <w:rsid w:val="00097D5E"/>
    <w:rsid w:val="000B29EE"/>
    <w:rsid w:val="000B5ADE"/>
    <w:rsid w:val="000B6AF3"/>
    <w:rsid w:val="000C2029"/>
    <w:rsid w:val="000E1879"/>
    <w:rsid w:val="000F6B89"/>
    <w:rsid w:val="000F6D7D"/>
    <w:rsid w:val="00106137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B5EA3"/>
    <w:rsid w:val="002E2761"/>
    <w:rsid w:val="003026FF"/>
    <w:rsid w:val="0035404A"/>
    <w:rsid w:val="00354EA0"/>
    <w:rsid w:val="00357674"/>
    <w:rsid w:val="0038623A"/>
    <w:rsid w:val="003B7DE0"/>
    <w:rsid w:val="003C78A2"/>
    <w:rsid w:val="003F3FD6"/>
    <w:rsid w:val="0042328B"/>
    <w:rsid w:val="00433EBA"/>
    <w:rsid w:val="00457888"/>
    <w:rsid w:val="00464F55"/>
    <w:rsid w:val="00477D7F"/>
    <w:rsid w:val="00490372"/>
    <w:rsid w:val="004E1C1D"/>
    <w:rsid w:val="005011FD"/>
    <w:rsid w:val="00542FAA"/>
    <w:rsid w:val="005703DE"/>
    <w:rsid w:val="00581D0F"/>
    <w:rsid w:val="00583640"/>
    <w:rsid w:val="005943C0"/>
    <w:rsid w:val="00596A9F"/>
    <w:rsid w:val="005A11F2"/>
    <w:rsid w:val="005B4C5E"/>
    <w:rsid w:val="005D4DCC"/>
    <w:rsid w:val="005D6C85"/>
    <w:rsid w:val="005E50B7"/>
    <w:rsid w:val="005F1E1D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72CC5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61FB1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E1751"/>
    <w:rsid w:val="00C11208"/>
    <w:rsid w:val="00C36683"/>
    <w:rsid w:val="00C45BCB"/>
    <w:rsid w:val="00C507F3"/>
    <w:rsid w:val="00C62471"/>
    <w:rsid w:val="00C82138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A4FA0"/>
    <w:rsid w:val="00EB5A44"/>
    <w:rsid w:val="00EC2764"/>
    <w:rsid w:val="00ED7920"/>
    <w:rsid w:val="00F074CA"/>
    <w:rsid w:val="00F14011"/>
    <w:rsid w:val="00F22D12"/>
    <w:rsid w:val="00F25057"/>
    <w:rsid w:val="00F4682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44C65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E626-9F53-413C-8AC2-626AECA8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2019-04-13T18:39:00Z</dcterms:created>
  <dcterms:modified xsi:type="dcterms:W3CDTF">2019-04-18T17:05:00Z</dcterms:modified>
</cp:coreProperties>
</file>