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C38A5">
        <w:rPr>
          <w:rFonts w:ascii="Arial" w:hAnsi="Arial" w:cs="Arial"/>
          <w:b/>
          <w:sz w:val="20"/>
          <w:szCs w:val="20"/>
        </w:rPr>
        <w:t>1.88</w:t>
      </w:r>
      <w:r w:rsidR="00166292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166292">
        <w:rPr>
          <w:rFonts w:ascii="Arial" w:hAnsi="Arial" w:cs="Arial"/>
          <w:b/>
          <w:sz w:val="20"/>
          <w:szCs w:val="20"/>
        </w:rPr>
        <w:t>22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66292">
        <w:rPr>
          <w:rFonts w:ascii="Arial" w:hAnsi="Arial" w:cs="Arial"/>
          <w:b/>
          <w:sz w:val="20"/>
          <w:szCs w:val="20"/>
        </w:rPr>
        <w:t>MARÇO</w:t>
      </w:r>
      <w:r w:rsidR="001C38A5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1C38A5">
        <w:rPr>
          <w:rFonts w:ascii="Arial" w:hAnsi="Arial" w:cs="Arial"/>
          <w:b/>
          <w:sz w:val="20"/>
          <w:szCs w:val="20"/>
        </w:rPr>
        <w:t>1991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16629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600AF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bookmarkStart w:id="0" w:name="_GoBack"/>
      <w:bookmarkEnd w:id="0"/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44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66292">
        <w:rPr>
          <w:rFonts w:ascii="Arial" w:hAnsi="Arial" w:cs="Arial"/>
          <w:sz w:val="20"/>
          <w:szCs w:val="20"/>
        </w:rPr>
        <w:t>Fica declarada de utilidade pública a “Associação de Moradores do Jardim Santa Rosa”, com sede neste Município, no Jardim Santa Rosa, sito a Rua “Dois”, nº 116</w:t>
      </w:r>
      <w:r w:rsidR="00ED4989">
        <w:rPr>
          <w:rFonts w:ascii="Arial" w:hAnsi="Arial" w:cs="Arial"/>
          <w:sz w:val="20"/>
          <w:szCs w:val="20"/>
        </w:rPr>
        <w:t>.</w:t>
      </w:r>
    </w:p>
    <w:p w:rsidR="00ED4989" w:rsidRDefault="00ED498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38A5" w:rsidRDefault="001C38A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161D">
        <w:rPr>
          <w:rFonts w:ascii="Arial" w:hAnsi="Arial" w:cs="Arial"/>
          <w:b/>
          <w:sz w:val="20"/>
          <w:szCs w:val="20"/>
        </w:rPr>
        <w:t>Art. 2º</w:t>
      </w:r>
      <w:r w:rsidR="00166292">
        <w:rPr>
          <w:rFonts w:ascii="Arial" w:hAnsi="Arial" w:cs="Arial"/>
          <w:sz w:val="20"/>
          <w:szCs w:val="20"/>
        </w:rPr>
        <w:t xml:space="preserve"> As despesas decorrentes com a execução desta Lei, correrão à conta de dotações próprias, consignadas no orçamento.</w:t>
      </w:r>
    </w:p>
    <w:p w:rsidR="005E144C" w:rsidRDefault="005E144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C38A5">
        <w:rPr>
          <w:rFonts w:ascii="Arial" w:hAnsi="Arial" w:cs="Arial"/>
          <w:b/>
          <w:sz w:val="20"/>
          <w:szCs w:val="20"/>
        </w:rPr>
        <w:t>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166292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166292">
        <w:rPr>
          <w:rFonts w:ascii="Arial" w:hAnsi="Arial" w:cs="Arial"/>
          <w:sz w:val="20"/>
          <w:szCs w:val="20"/>
        </w:rPr>
        <w:t>22</w:t>
      </w:r>
      <w:r w:rsidR="000C6884">
        <w:rPr>
          <w:rFonts w:ascii="Arial" w:hAnsi="Arial" w:cs="Arial"/>
          <w:sz w:val="20"/>
          <w:szCs w:val="20"/>
        </w:rPr>
        <w:t xml:space="preserve"> de </w:t>
      </w:r>
      <w:r w:rsidR="00166292">
        <w:rPr>
          <w:rFonts w:ascii="Arial" w:hAnsi="Arial" w:cs="Arial"/>
          <w:sz w:val="20"/>
          <w:szCs w:val="20"/>
        </w:rPr>
        <w:t>março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89" w:rsidRDefault="00ED4989" w:rsidP="009243B3">
      <w:pPr>
        <w:spacing w:after="0" w:line="240" w:lineRule="auto"/>
      </w:pPr>
      <w:r>
        <w:separator/>
      </w:r>
    </w:p>
  </w:endnote>
  <w:endnote w:type="continuationSeparator" w:id="0">
    <w:p w:rsidR="00ED4989" w:rsidRDefault="00ED49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89" w:rsidRDefault="00ED4989" w:rsidP="009243B3">
      <w:pPr>
        <w:spacing w:after="0" w:line="240" w:lineRule="auto"/>
      </w:pPr>
      <w:r>
        <w:separator/>
      </w:r>
    </w:p>
  </w:footnote>
  <w:footnote w:type="continuationSeparator" w:id="0">
    <w:p w:rsidR="00ED4989" w:rsidRDefault="00ED49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89" w:rsidRDefault="00ED498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66292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A21E3"/>
    <w:rsid w:val="004E3837"/>
    <w:rsid w:val="005124FB"/>
    <w:rsid w:val="00526BDD"/>
    <w:rsid w:val="005B1F9A"/>
    <w:rsid w:val="005B6CF7"/>
    <w:rsid w:val="005E144C"/>
    <w:rsid w:val="00600AF1"/>
    <w:rsid w:val="0071055A"/>
    <w:rsid w:val="00747F63"/>
    <w:rsid w:val="0077607E"/>
    <w:rsid w:val="008021CE"/>
    <w:rsid w:val="008F5549"/>
    <w:rsid w:val="009243B3"/>
    <w:rsid w:val="0098161D"/>
    <w:rsid w:val="00996BDF"/>
    <w:rsid w:val="00A2086E"/>
    <w:rsid w:val="00A6639E"/>
    <w:rsid w:val="00AC6178"/>
    <w:rsid w:val="00AE7A4D"/>
    <w:rsid w:val="00B14996"/>
    <w:rsid w:val="00BD346C"/>
    <w:rsid w:val="00C03413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193F-1688-4DF9-B39A-19D5F9B8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</cp:revision>
  <dcterms:created xsi:type="dcterms:W3CDTF">2019-04-05T16:42:00Z</dcterms:created>
  <dcterms:modified xsi:type="dcterms:W3CDTF">2019-04-16T20:03:00Z</dcterms:modified>
</cp:coreProperties>
</file>