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C13F3">
        <w:rPr>
          <w:rFonts w:ascii="Arial" w:hAnsi="Arial" w:cs="Arial"/>
          <w:b/>
          <w:sz w:val="20"/>
          <w:szCs w:val="20"/>
        </w:rPr>
        <w:t>1.890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C30024">
        <w:rPr>
          <w:rFonts w:ascii="Arial" w:hAnsi="Arial" w:cs="Arial"/>
          <w:b/>
          <w:sz w:val="20"/>
          <w:szCs w:val="20"/>
        </w:rPr>
        <w:t>12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30024">
        <w:rPr>
          <w:rFonts w:ascii="Arial" w:hAnsi="Arial" w:cs="Arial"/>
          <w:b/>
          <w:sz w:val="20"/>
          <w:szCs w:val="20"/>
        </w:rPr>
        <w:t>ABRIL</w:t>
      </w:r>
      <w:r w:rsidR="001C38A5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1C38A5">
        <w:rPr>
          <w:rFonts w:ascii="Arial" w:hAnsi="Arial" w:cs="Arial"/>
          <w:b/>
          <w:sz w:val="20"/>
          <w:szCs w:val="20"/>
        </w:rPr>
        <w:t>1991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Convênio com a Secretaria de Defesa do Consumidor, com a finalidade de execução do Programa de Proteção ao Consumidor em cumprimento no âmbito Municipal, do Decreto Lei nº 2.339, de 26 de junho de 1987.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884DD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bookmarkStart w:id="0" w:name="_GoBack"/>
      <w:bookmarkEnd w:id="0"/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44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C13F3">
        <w:rPr>
          <w:rFonts w:ascii="Arial" w:hAnsi="Arial" w:cs="Arial"/>
          <w:sz w:val="20"/>
          <w:szCs w:val="20"/>
        </w:rPr>
        <w:t>Fica o Poder Executivo, autorizado a realizar Convênio com a Secretaria de Defesa do Consumidor, nos termos do instrumento anexo, que passa a fazer parte integrante desta Lei.</w:t>
      </w:r>
    </w:p>
    <w:p w:rsidR="00ED4989" w:rsidRDefault="00ED498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8A5" w:rsidRDefault="001C38A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161D">
        <w:rPr>
          <w:rFonts w:ascii="Arial" w:hAnsi="Arial" w:cs="Arial"/>
          <w:b/>
          <w:sz w:val="20"/>
          <w:szCs w:val="20"/>
        </w:rPr>
        <w:t>Art. 2º</w:t>
      </w:r>
      <w:r w:rsidR="009C13F3">
        <w:rPr>
          <w:rFonts w:ascii="Arial" w:hAnsi="Arial" w:cs="Arial"/>
          <w:sz w:val="20"/>
          <w:szCs w:val="20"/>
        </w:rPr>
        <w:t xml:space="preserve"> Fica criado junto ao Gabinete do Senhor Prefeito Municipal, o CONDECON-Conselho de Defesa do Consumidor, órgão</w:t>
      </w:r>
      <w:r w:rsidR="00C30024">
        <w:rPr>
          <w:rFonts w:ascii="Arial" w:hAnsi="Arial" w:cs="Arial"/>
          <w:sz w:val="20"/>
          <w:szCs w:val="20"/>
        </w:rPr>
        <w:t xml:space="preserve"> de proteção do consumidor instituído e regulamentado pelo artigo 196 e seguintes da Lei Orgânica do Município.</w:t>
      </w:r>
    </w:p>
    <w:p w:rsidR="00C30024" w:rsidRDefault="00C30024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C38A5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C30024">
        <w:rPr>
          <w:rFonts w:ascii="Arial" w:hAnsi="Arial" w:cs="Arial"/>
          <w:sz w:val="20"/>
          <w:szCs w:val="20"/>
        </w:rPr>
        <w:t>, revogadas as disposições em contrário e a Lei nº 1.540/86</w:t>
      </w:r>
      <w:r w:rsidR="000C6884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C30024">
        <w:rPr>
          <w:rFonts w:ascii="Arial" w:hAnsi="Arial" w:cs="Arial"/>
          <w:sz w:val="20"/>
          <w:szCs w:val="20"/>
        </w:rPr>
        <w:t>12 de abril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F3" w:rsidRDefault="009C13F3" w:rsidP="009243B3">
      <w:pPr>
        <w:spacing w:after="0" w:line="240" w:lineRule="auto"/>
      </w:pPr>
      <w:r>
        <w:separator/>
      </w:r>
    </w:p>
  </w:endnote>
  <w:endnote w:type="continuationSeparator" w:id="0">
    <w:p w:rsidR="009C13F3" w:rsidRDefault="009C13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F3" w:rsidRDefault="009C13F3" w:rsidP="009243B3">
      <w:pPr>
        <w:spacing w:after="0" w:line="240" w:lineRule="auto"/>
      </w:pPr>
      <w:r>
        <w:separator/>
      </w:r>
    </w:p>
  </w:footnote>
  <w:footnote w:type="continuationSeparator" w:id="0">
    <w:p w:rsidR="009C13F3" w:rsidRDefault="009C13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F3" w:rsidRDefault="009C13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8021CE"/>
    <w:rsid w:val="00884DDF"/>
    <w:rsid w:val="008F5549"/>
    <w:rsid w:val="009243B3"/>
    <w:rsid w:val="0098161D"/>
    <w:rsid w:val="00996BDF"/>
    <w:rsid w:val="009C13F3"/>
    <w:rsid w:val="00A2086E"/>
    <w:rsid w:val="00A6639E"/>
    <w:rsid w:val="00AC6178"/>
    <w:rsid w:val="00AE7A4D"/>
    <w:rsid w:val="00B14996"/>
    <w:rsid w:val="00BD346C"/>
    <w:rsid w:val="00C03413"/>
    <w:rsid w:val="00C30024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1ED6-84EF-4866-8201-9898C397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dcterms:created xsi:type="dcterms:W3CDTF">2019-04-05T16:42:00Z</dcterms:created>
  <dcterms:modified xsi:type="dcterms:W3CDTF">2019-04-16T20:03:00Z</dcterms:modified>
</cp:coreProperties>
</file>