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26689">
        <w:rPr>
          <w:rFonts w:ascii="Arial" w:hAnsi="Arial" w:cs="Arial"/>
          <w:b/>
          <w:sz w:val="20"/>
          <w:szCs w:val="20"/>
        </w:rPr>
        <w:t>1.912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0E24D1">
        <w:rPr>
          <w:rFonts w:ascii="Arial" w:hAnsi="Arial" w:cs="Arial"/>
          <w:b/>
          <w:sz w:val="20"/>
          <w:szCs w:val="20"/>
        </w:rPr>
        <w:t>10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E24D1">
        <w:rPr>
          <w:rFonts w:ascii="Arial" w:hAnsi="Arial" w:cs="Arial"/>
          <w:b/>
          <w:sz w:val="20"/>
          <w:szCs w:val="20"/>
        </w:rPr>
        <w:t>JUL</w:t>
      </w:r>
      <w:r w:rsidR="00F56108">
        <w:rPr>
          <w:rFonts w:ascii="Arial" w:hAnsi="Arial" w:cs="Arial"/>
          <w:b/>
          <w:sz w:val="20"/>
          <w:szCs w:val="20"/>
        </w:rPr>
        <w:t>HO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9C13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0E24D1">
        <w:rPr>
          <w:rFonts w:ascii="Arial" w:hAnsi="Arial" w:cs="Arial"/>
          <w:sz w:val="20"/>
          <w:szCs w:val="20"/>
        </w:rPr>
        <w:t>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43389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64C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>Fica</w:t>
      </w:r>
      <w:r w:rsidR="00926689">
        <w:rPr>
          <w:rFonts w:ascii="Arial" w:hAnsi="Arial" w:cs="Arial"/>
          <w:sz w:val="20"/>
          <w:szCs w:val="20"/>
        </w:rPr>
        <w:t>m</w:t>
      </w:r>
      <w:r w:rsidR="000E24D1">
        <w:rPr>
          <w:rFonts w:ascii="Arial" w:hAnsi="Arial" w:cs="Arial"/>
          <w:sz w:val="20"/>
          <w:szCs w:val="20"/>
        </w:rPr>
        <w:t xml:space="preserve"> alterada</w:t>
      </w:r>
      <w:r w:rsidR="00926689">
        <w:rPr>
          <w:rFonts w:ascii="Arial" w:hAnsi="Arial" w:cs="Arial"/>
          <w:sz w:val="20"/>
          <w:szCs w:val="20"/>
        </w:rPr>
        <w:t>s</w:t>
      </w:r>
      <w:r w:rsidR="000E24D1">
        <w:rPr>
          <w:rFonts w:ascii="Arial" w:hAnsi="Arial" w:cs="Arial"/>
          <w:sz w:val="20"/>
          <w:szCs w:val="20"/>
        </w:rPr>
        <w:t xml:space="preserve"> a</w:t>
      </w:r>
      <w:r w:rsidR="00926689">
        <w:rPr>
          <w:rFonts w:ascii="Arial" w:hAnsi="Arial" w:cs="Arial"/>
          <w:sz w:val="20"/>
          <w:szCs w:val="20"/>
        </w:rPr>
        <w:t>s denominações</w:t>
      </w:r>
      <w:r w:rsidR="000E24D1">
        <w:rPr>
          <w:rFonts w:ascii="Arial" w:hAnsi="Arial" w:cs="Arial"/>
          <w:sz w:val="20"/>
          <w:szCs w:val="20"/>
        </w:rPr>
        <w:t xml:space="preserve"> da</w:t>
      </w:r>
      <w:r w:rsidR="00926689">
        <w:rPr>
          <w:rFonts w:ascii="Arial" w:hAnsi="Arial" w:cs="Arial"/>
          <w:sz w:val="20"/>
          <w:szCs w:val="20"/>
        </w:rPr>
        <w:t xml:space="preserve">s atuais </w:t>
      </w:r>
      <w:r w:rsidR="000E24D1">
        <w:rPr>
          <w:rFonts w:ascii="Arial" w:hAnsi="Arial" w:cs="Arial"/>
          <w:sz w:val="20"/>
          <w:szCs w:val="20"/>
        </w:rPr>
        <w:t>Rua</w:t>
      </w:r>
      <w:r w:rsidR="00926689">
        <w:rPr>
          <w:rFonts w:ascii="Arial" w:hAnsi="Arial" w:cs="Arial"/>
          <w:sz w:val="20"/>
          <w:szCs w:val="20"/>
        </w:rPr>
        <w:t>s</w:t>
      </w:r>
      <w:r w:rsidR="000E24D1">
        <w:rPr>
          <w:rFonts w:ascii="Arial" w:hAnsi="Arial" w:cs="Arial"/>
          <w:sz w:val="20"/>
          <w:szCs w:val="20"/>
        </w:rPr>
        <w:t xml:space="preserve"> </w:t>
      </w:r>
      <w:r w:rsidR="00926689">
        <w:rPr>
          <w:rFonts w:ascii="Arial" w:hAnsi="Arial" w:cs="Arial"/>
          <w:sz w:val="20"/>
          <w:szCs w:val="20"/>
        </w:rPr>
        <w:t>Francisco Pereira de Carvalho – Cabo Chiquito e Rua Nove, que passam a denominar-se Rua Mario de Mello</w:t>
      </w:r>
      <w:r w:rsidR="0096464C">
        <w:rPr>
          <w:rFonts w:ascii="Arial" w:hAnsi="Arial" w:cs="Arial"/>
          <w:sz w:val="20"/>
          <w:szCs w:val="20"/>
        </w:rPr>
        <w:t>.</w:t>
      </w: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24D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</w:t>
      </w:r>
      <w:r w:rsidR="0092668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referida</w:t>
      </w:r>
      <w:r w:rsidR="0092668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via</w:t>
      </w:r>
      <w:r w:rsidR="0092668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pública</w:t>
      </w:r>
      <w:r w:rsidR="0092668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inicia</w:t>
      </w:r>
      <w:r w:rsidR="00926689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-se na Avenida </w:t>
      </w:r>
      <w:r w:rsidR="00926689">
        <w:rPr>
          <w:rFonts w:ascii="Arial" w:hAnsi="Arial" w:cs="Arial"/>
          <w:sz w:val="20"/>
          <w:szCs w:val="20"/>
        </w:rPr>
        <w:t>do Paiol,</w:t>
      </w:r>
      <w:r>
        <w:rPr>
          <w:rFonts w:ascii="Arial" w:hAnsi="Arial" w:cs="Arial"/>
          <w:sz w:val="20"/>
          <w:szCs w:val="20"/>
        </w:rPr>
        <w:t xml:space="preserve"> termina </w:t>
      </w:r>
      <w:r w:rsidR="00926689">
        <w:rPr>
          <w:rFonts w:ascii="Arial" w:hAnsi="Arial" w:cs="Arial"/>
          <w:sz w:val="20"/>
          <w:szCs w:val="20"/>
        </w:rPr>
        <w:t xml:space="preserve">na Rua Noel de Paula, e localiza-se no loteamento denominado Chácara </w:t>
      </w:r>
      <w:proofErr w:type="spellStart"/>
      <w:r w:rsidR="00926689">
        <w:rPr>
          <w:rFonts w:ascii="Arial" w:hAnsi="Arial" w:cs="Arial"/>
          <w:sz w:val="20"/>
          <w:szCs w:val="20"/>
        </w:rPr>
        <w:t>Descansolândia</w:t>
      </w:r>
      <w:proofErr w:type="spellEnd"/>
      <w:r w:rsidR="00926689">
        <w:rPr>
          <w:rFonts w:ascii="Arial" w:hAnsi="Arial" w:cs="Arial"/>
          <w:sz w:val="20"/>
          <w:szCs w:val="20"/>
        </w:rPr>
        <w:t>.</w:t>
      </w:r>
    </w:p>
    <w:p w:rsidR="007A6307" w:rsidRDefault="007A630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253E2">
        <w:rPr>
          <w:rFonts w:ascii="Arial" w:hAnsi="Arial" w:cs="Arial"/>
          <w:b/>
          <w:sz w:val="20"/>
          <w:szCs w:val="20"/>
        </w:rPr>
        <w:t>2</w:t>
      </w:r>
      <w:r w:rsidR="000E24D1">
        <w:rPr>
          <w:rFonts w:ascii="Arial" w:hAnsi="Arial" w:cs="Arial"/>
          <w:b/>
          <w:sz w:val="20"/>
          <w:szCs w:val="20"/>
        </w:rPr>
        <w:t>º</w:t>
      </w:r>
      <w:r w:rsidR="00996BDF"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0E24D1">
        <w:rPr>
          <w:rFonts w:ascii="Arial" w:hAnsi="Arial" w:cs="Arial"/>
          <w:sz w:val="20"/>
          <w:szCs w:val="20"/>
        </w:rPr>
        <w:t>10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0E24D1">
        <w:rPr>
          <w:rFonts w:ascii="Arial" w:hAnsi="Arial" w:cs="Arial"/>
          <w:sz w:val="20"/>
          <w:szCs w:val="20"/>
        </w:rPr>
        <w:t>jul</w:t>
      </w:r>
      <w:r w:rsidR="00F56108">
        <w:rPr>
          <w:rFonts w:ascii="Arial" w:hAnsi="Arial" w:cs="Arial"/>
          <w:sz w:val="20"/>
          <w:szCs w:val="20"/>
        </w:rPr>
        <w:t>ho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13F" w:rsidRDefault="0016513F" w:rsidP="009243B3">
      <w:pPr>
        <w:spacing w:after="0" w:line="240" w:lineRule="auto"/>
      </w:pPr>
      <w:r>
        <w:separator/>
      </w:r>
    </w:p>
  </w:endnote>
  <w:endnote w:type="continuationSeparator" w:id="0">
    <w:p w:rsidR="0016513F" w:rsidRDefault="001651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13F" w:rsidRDefault="0016513F" w:rsidP="009243B3">
      <w:pPr>
        <w:spacing w:after="0" w:line="240" w:lineRule="auto"/>
      </w:pPr>
      <w:r>
        <w:separator/>
      </w:r>
    </w:p>
  </w:footnote>
  <w:footnote w:type="continuationSeparator" w:id="0">
    <w:p w:rsidR="0016513F" w:rsidRDefault="001651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3F" w:rsidRDefault="0016513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2EF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332227"/>
    <w:rsid w:val="0035404A"/>
    <w:rsid w:val="0043389B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E144C"/>
    <w:rsid w:val="006D5776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26689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C03413"/>
    <w:rsid w:val="00C30024"/>
    <w:rsid w:val="00C922ED"/>
    <w:rsid w:val="00D03B04"/>
    <w:rsid w:val="00D155C8"/>
    <w:rsid w:val="00D266E9"/>
    <w:rsid w:val="00D57897"/>
    <w:rsid w:val="00D7651E"/>
    <w:rsid w:val="00DC22C1"/>
    <w:rsid w:val="00E0238D"/>
    <w:rsid w:val="00E032DF"/>
    <w:rsid w:val="00E66A8B"/>
    <w:rsid w:val="00ED4989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9492CA3D-79E7-4366-9B15-3817FCC4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CF460-A990-49D9-B196-79AE4349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2019-04-05T16:42:00Z</dcterms:created>
  <dcterms:modified xsi:type="dcterms:W3CDTF">2019-04-22T13:40:00Z</dcterms:modified>
</cp:coreProperties>
</file>