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55C1F">
        <w:rPr>
          <w:rFonts w:ascii="Arial" w:hAnsi="Arial" w:cs="Arial"/>
          <w:b/>
          <w:sz w:val="20"/>
          <w:szCs w:val="20"/>
        </w:rPr>
        <w:t>1.914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3837">
        <w:rPr>
          <w:rFonts w:ascii="Arial" w:hAnsi="Arial" w:cs="Arial"/>
          <w:b/>
          <w:sz w:val="20"/>
          <w:szCs w:val="20"/>
        </w:rPr>
        <w:t xml:space="preserve">DE </w:t>
      </w:r>
      <w:r w:rsidR="00855C1F">
        <w:rPr>
          <w:rFonts w:ascii="Arial" w:hAnsi="Arial" w:cs="Arial"/>
          <w:b/>
          <w:sz w:val="20"/>
          <w:szCs w:val="20"/>
        </w:rPr>
        <w:t>22</w:t>
      </w:r>
      <w:r w:rsidR="005E144C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0E24D1">
        <w:rPr>
          <w:rFonts w:ascii="Arial" w:hAnsi="Arial" w:cs="Arial"/>
          <w:b/>
          <w:sz w:val="20"/>
          <w:szCs w:val="20"/>
        </w:rPr>
        <w:t>JUL</w:t>
      </w:r>
      <w:r w:rsidR="00F56108">
        <w:rPr>
          <w:rFonts w:ascii="Arial" w:hAnsi="Arial" w:cs="Arial"/>
          <w:b/>
          <w:sz w:val="20"/>
          <w:szCs w:val="20"/>
        </w:rPr>
        <w:t>HO</w:t>
      </w:r>
      <w:r w:rsidR="001C38A5">
        <w:rPr>
          <w:rFonts w:ascii="Arial" w:hAnsi="Arial" w:cs="Arial"/>
          <w:b/>
          <w:sz w:val="20"/>
          <w:szCs w:val="20"/>
        </w:rPr>
        <w:t xml:space="preserve"> DE 1991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D61DD" w:rsidRDefault="009C13F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55C1F">
        <w:rPr>
          <w:rFonts w:ascii="Arial" w:hAnsi="Arial" w:cs="Arial"/>
          <w:sz w:val="20"/>
          <w:szCs w:val="20"/>
        </w:rPr>
        <w:t>concessão de isenção de tributos a imóveis que especifica.</w:t>
      </w:r>
    </w:p>
    <w:p w:rsidR="009243B3" w:rsidRDefault="000D61DD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27A68" w:rsidRDefault="001E4A05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</w:t>
      </w:r>
      <w:r w:rsidR="00127A68">
        <w:rPr>
          <w:rFonts w:ascii="Arial" w:hAnsi="Arial" w:cs="Arial"/>
          <w:b/>
          <w:sz w:val="20"/>
          <w:szCs w:val="20"/>
        </w:rPr>
        <w:t xml:space="preserve">, 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E24D1" w:rsidRDefault="00BE5A5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 QUE A CÂMARA MUNICIPAL DECRETA E EU PROMULGO A SEGUINTE LEI</w:t>
      </w:r>
      <w:r w:rsidR="00127A68" w:rsidRPr="00127A68">
        <w:rPr>
          <w:rFonts w:ascii="Arial" w:hAnsi="Arial" w:cs="Arial"/>
          <w:sz w:val="20"/>
          <w:szCs w:val="20"/>
        </w:rPr>
        <w:t xml:space="preserve">: </w:t>
      </w:r>
    </w:p>
    <w:p w:rsidR="000E24D1" w:rsidRDefault="000E24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55C1F" w:rsidRDefault="00127A68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0E24D1">
        <w:rPr>
          <w:rFonts w:ascii="Arial" w:hAnsi="Arial" w:cs="Arial"/>
          <w:sz w:val="20"/>
          <w:szCs w:val="20"/>
        </w:rPr>
        <w:t xml:space="preserve">Fica </w:t>
      </w:r>
      <w:r w:rsidR="00855C1F">
        <w:rPr>
          <w:rFonts w:ascii="Arial" w:hAnsi="Arial" w:cs="Arial"/>
          <w:sz w:val="20"/>
          <w:szCs w:val="20"/>
        </w:rPr>
        <w:t>o Executivo Municipal, autorizado a conceder isenção de tributos, aos imóveis pertencentes às Quadras “A” e “B”, localizadas no loteamento denominado Jardim Nossa Senhora do Caminho, que estiverem em débito com a municipalidade e que comprovem haver sido os mesmos quitados junto a Prefeitura Municipal de São Paulo.</w:t>
      </w:r>
    </w:p>
    <w:p w:rsidR="000E24D1" w:rsidRDefault="000E24D1" w:rsidP="00A253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6307" w:rsidRDefault="000E24D1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E24D1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</w:t>
      </w:r>
      <w:r w:rsidR="00855C1F">
        <w:rPr>
          <w:rFonts w:ascii="Arial" w:hAnsi="Arial" w:cs="Arial"/>
          <w:sz w:val="20"/>
          <w:szCs w:val="20"/>
        </w:rPr>
        <w:t>isenção será concedida até o exercício de 1990.</w:t>
      </w:r>
    </w:p>
    <w:p w:rsidR="00855C1F" w:rsidRDefault="00855C1F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5C1F" w:rsidRDefault="00855C1F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5C1F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Os benefícios desta lei somente serão concedidos aos contribuintes que procederem a respectiva inscrição imobiliária.</w:t>
      </w:r>
    </w:p>
    <w:p w:rsidR="00855C1F" w:rsidRDefault="00855C1F" w:rsidP="00054BC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5B1F9A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855C1F">
        <w:rPr>
          <w:rFonts w:ascii="Arial" w:hAnsi="Arial" w:cs="Arial"/>
          <w:b/>
          <w:sz w:val="20"/>
          <w:szCs w:val="20"/>
        </w:rPr>
        <w:t>3</w:t>
      </w:r>
      <w:r w:rsidR="000E24D1">
        <w:rPr>
          <w:rFonts w:ascii="Arial" w:hAnsi="Arial" w:cs="Arial"/>
          <w:b/>
          <w:sz w:val="20"/>
          <w:szCs w:val="20"/>
        </w:rPr>
        <w:t>º</w:t>
      </w:r>
      <w:r w:rsidR="00996BDF">
        <w:rPr>
          <w:rFonts w:ascii="Arial" w:hAnsi="Arial" w:cs="Arial"/>
          <w:b/>
          <w:sz w:val="20"/>
          <w:szCs w:val="20"/>
        </w:rPr>
        <w:t xml:space="preserve"> </w:t>
      </w:r>
      <w:r w:rsidR="00747F63">
        <w:rPr>
          <w:rFonts w:ascii="Arial" w:hAnsi="Arial" w:cs="Arial"/>
          <w:sz w:val="20"/>
          <w:szCs w:val="20"/>
        </w:rPr>
        <w:t>Esta Lei entrará em vigor n</w:t>
      </w:r>
      <w:r w:rsidR="000C6884">
        <w:rPr>
          <w:rFonts w:ascii="Arial" w:hAnsi="Arial" w:cs="Arial"/>
          <w:sz w:val="20"/>
          <w:szCs w:val="20"/>
        </w:rPr>
        <w:t>a data de sua publicação</w:t>
      </w:r>
      <w:r w:rsidR="00A253E2">
        <w:rPr>
          <w:rFonts w:ascii="Arial" w:hAnsi="Arial" w:cs="Arial"/>
          <w:sz w:val="20"/>
          <w:szCs w:val="20"/>
        </w:rPr>
        <w:t>, revogadas as disposições em contrário.</w:t>
      </w: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35404A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</w:t>
      </w:r>
      <w:r w:rsidR="0077607E">
        <w:rPr>
          <w:rFonts w:ascii="Arial" w:hAnsi="Arial" w:cs="Arial"/>
          <w:sz w:val="20"/>
          <w:szCs w:val="20"/>
        </w:rPr>
        <w:t>n</w:t>
      </w:r>
      <w:r w:rsidR="004E3837">
        <w:rPr>
          <w:rFonts w:ascii="Arial" w:hAnsi="Arial" w:cs="Arial"/>
          <w:sz w:val="20"/>
          <w:szCs w:val="20"/>
        </w:rPr>
        <w:t xml:space="preserve">celos, </w:t>
      </w:r>
      <w:r w:rsidR="00855C1F">
        <w:rPr>
          <w:rFonts w:ascii="Arial" w:hAnsi="Arial" w:cs="Arial"/>
          <w:sz w:val="20"/>
          <w:szCs w:val="20"/>
        </w:rPr>
        <w:t>22</w:t>
      </w:r>
      <w:r w:rsidR="00C30024">
        <w:rPr>
          <w:rFonts w:ascii="Arial" w:hAnsi="Arial" w:cs="Arial"/>
          <w:sz w:val="20"/>
          <w:szCs w:val="20"/>
        </w:rPr>
        <w:t xml:space="preserve"> de </w:t>
      </w:r>
      <w:r w:rsidR="000E24D1">
        <w:rPr>
          <w:rFonts w:ascii="Arial" w:hAnsi="Arial" w:cs="Arial"/>
          <w:sz w:val="20"/>
          <w:szCs w:val="20"/>
        </w:rPr>
        <w:t>jul</w:t>
      </w:r>
      <w:r w:rsidR="00F56108">
        <w:rPr>
          <w:rFonts w:ascii="Arial" w:hAnsi="Arial" w:cs="Arial"/>
          <w:sz w:val="20"/>
          <w:szCs w:val="20"/>
        </w:rPr>
        <w:t>ho</w:t>
      </w:r>
      <w:r w:rsidR="001C38A5">
        <w:rPr>
          <w:rFonts w:ascii="Arial" w:hAnsi="Arial" w:cs="Arial"/>
          <w:sz w:val="20"/>
          <w:szCs w:val="20"/>
        </w:rPr>
        <w:t xml:space="preserve"> </w:t>
      </w:r>
      <w:r w:rsidR="001E4A05">
        <w:rPr>
          <w:rFonts w:ascii="Arial" w:hAnsi="Arial" w:cs="Arial"/>
          <w:sz w:val="20"/>
          <w:szCs w:val="20"/>
        </w:rPr>
        <w:t>d</w:t>
      </w:r>
      <w:r w:rsidR="0098161D">
        <w:rPr>
          <w:rFonts w:ascii="Arial" w:hAnsi="Arial" w:cs="Arial"/>
          <w:sz w:val="20"/>
          <w:szCs w:val="20"/>
        </w:rPr>
        <w:t>e 1991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C6477" w:rsidRDefault="002C647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3222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Registrada no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</w:t>
      </w:r>
      <w:r w:rsidR="0098161D">
        <w:rPr>
          <w:rFonts w:ascii="Arial" w:hAnsi="Arial" w:cs="Arial"/>
          <w:sz w:val="20"/>
          <w:szCs w:val="20"/>
        </w:rPr>
        <w:t>ada no Quadro</w:t>
      </w:r>
      <w:r w:rsidR="00127A68">
        <w:rPr>
          <w:rFonts w:ascii="Arial" w:hAnsi="Arial" w:cs="Arial"/>
          <w:sz w:val="20"/>
          <w:szCs w:val="20"/>
        </w:rPr>
        <w:t xml:space="preserve"> </w:t>
      </w:r>
      <w:r w:rsidR="0098161D">
        <w:rPr>
          <w:rFonts w:ascii="Arial" w:hAnsi="Arial" w:cs="Arial"/>
          <w:sz w:val="20"/>
          <w:szCs w:val="20"/>
        </w:rPr>
        <w:t xml:space="preserve">de Editais da </w:t>
      </w:r>
      <w:r w:rsidR="00127A68">
        <w:rPr>
          <w:rFonts w:ascii="Arial" w:hAnsi="Arial" w:cs="Arial"/>
          <w:sz w:val="20"/>
          <w:szCs w:val="20"/>
        </w:rPr>
        <w:t>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98161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13F" w:rsidRDefault="0016513F" w:rsidP="009243B3">
      <w:pPr>
        <w:spacing w:after="0" w:line="240" w:lineRule="auto"/>
      </w:pPr>
      <w:r>
        <w:separator/>
      </w:r>
    </w:p>
  </w:endnote>
  <w:end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13F" w:rsidRDefault="0016513F" w:rsidP="009243B3">
      <w:pPr>
        <w:spacing w:after="0" w:line="240" w:lineRule="auto"/>
      </w:pPr>
      <w:r>
        <w:separator/>
      </w:r>
    </w:p>
  </w:footnote>
  <w:footnote w:type="continuationSeparator" w:id="0">
    <w:p w:rsidR="0016513F" w:rsidRDefault="0016513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513F" w:rsidRDefault="0016513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4BCB"/>
    <w:rsid w:val="00070E11"/>
    <w:rsid w:val="000C6884"/>
    <w:rsid w:val="000D61DD"/>
    <w:rsid w:val="000E24D1"/>
    <w:rsid w:val="0012251A"/>
    <w:rsid w:val="00127A68"/>
    <w:rsid w:val="00163551"/>
    <w:rsid w:val="0016513F"/>
    <w:rsid w:val="001C38A5"/>
    <w:rsid w:val="001D7561"/>
    <w:rsid w:val="001E4A05"/>
    <w:rsid w:val="00220D2E"/>
    <w:rsid w:val="00285F07"/>
    <w:rsid w:val="002C6477"/>
    <w:rsid w:val="00332227"/>
    <w:rsid w:val="0035404A"/>
    <w:rsid w:val="00477626"/>
    <w:rsid w:val="004943F3"/>
    <w:rsid w:val="004A21E3"/>
    <w:rsid w:val="004E3837"/>
    <w:rsid w:val="0050448D"/>
    <w:rsid w:val="005124FB"/>
    <w:rsid w:val="0051330B"/>
    <w:rsid w:val="00526BDD"/>
    <w:rsid w:val="00536B0B"/>
    <w:rsid w:val="00557D7A"/>
    <w:rsid w:val="005B1F9A"/>
    <w:rsid w:val="005B6CF7"/>
    <w:rsid w:val="005E144C"/>
    <w:rsid w:val="006D5776"/>
    <w:rsid w:val="006F3389"/>
    <w:rsid w:val="0071055A"/>
    <w:rsid w:val="00747F63"/>
    <w:rsid w:val="0077607E"/>
    <w:rsid w:val="007A6307"/>
    <w:rsid w:val="007B0D56"/>
    <w:rsid w:val="008021CE"/>
    <w:rsid w:val="00827AA5"/>
    <w:rsid w:val="00855C1F"/>
    <w:rsid w:val="00862DBD"/>
    <w:rsid w:val="008F5549"/>
    <w:rsid w:val="009243B3"/>
    <w:rsid w:val="009246D7"/>
    <w:rsid w:val="0096464C"/>
    <w:rsid w:val="0098161D"/>
    <w:rsid w:val="00996BDF"/>
    <w:rsid w:val="009C13F3"/>
    <w:rsid w:val="00A2086E"/>
    <w:rsid w:val="00A253E2"/>
    <w:rsid w:val="00A6639E"/>
    <w:rsid w:val="00A81AD0"/>
    <w:rsid w:val="00AC6178"/>
    <w:rsid w:val="00AE41C7"/>
    <w:rsid w:val="00AE7A4D"/>
    <w:rsid w:val="00B14996"/>
    <w:rsid w:val="00BD346C"/>
    <w:rsid w:val="00BE5A58"/>
    <w:rsid w:val="00C03413"/>
    <w:rsid w:val="00C30024"/>
    <w:rsid w:val="00C922ED"/>
    <w:rsid w:val="00D03B04"/>
    <w:rsid w:val="00D155C8"/>
    <w:rsid w:val="00D266E9"/>
    <w:rsid w:val="00D57897"/>
    <w:rsid w:val="00D7651E"/>
    <w:rsid w:val="00DC22C1"/>
    <w:rsid w:val="00E0238D"/>
    <w:rsid w:val="00E032DF"/>
    <w:rsid w:val="00E66A8B"/>
    <w:rsid w:val="00ED4989"/>
    <w:rsid w:val="00F13FEB"/>
    <w:rsid w:val="00F15E35"/>
    <w:rsid w:val="00F448F9"/>
    <w:rsid w:val="00F56108"/>
    <w:rsid w:val="00F753EC"/>
    <w:rsid w:val="00FE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5:docId w15:val="{4B1103BA-367C-4B87-8064-7E638486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E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325BC5-E694-468F-BA87-CF8A20A19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198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2019-04-05T16:42:00Z</dcterms:created>
  <dcterms:modified xsi:type="dcterms:W3CDTF">2019-04-22T13:38:00Z</dcterms:modified>
</cp:coreProperties>
</file>