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06E22">
        <w:rPr>
          <w:rFonts w:ascii="Arial" w:hAnsi="Arial" w:cs="Arial"/>
          <w:b/>
          <w:sz w:val="20"/>
          <w:szCs w:val="20"/>
        </w:rPr>
        <w:t>1.93</w:t>
      </w:r>
      <w:r w:rsidR="00595502">
        <w:rPr>
          <w:rFonts w:ascii="Arial" w:hAnsi="Arial" w:cs="Arial"/>
          <w:b/>
          <w:sz w:val="20"/>
          <w:szCs w:val="20"/>
        </w:rPr>
        <w:t>9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35541C">
        <w:rPr>
          <w:rFonts w:ascii="Arial" w:hAnsi="Arial" w:cs="Arial"/>
          <w:b/>
          <w:sz w:val="20"/>
          <w:szCs w:val="20"/>
        </w:rPr>
        <w:t>25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06E22">
        <w:rPr>
          <w:rFonts w:ascii="Arial" w:hAnsi="Arial" w:cs="Arial"/>
          <w:b/>
          <w:sz w:val="20"/>
          <w:szCs w:val="20"/>
        </w:rPr>
        <w:t>OUTUBRO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63F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venda de cafezinho em Padarias, Bares, Lanchonetes, Restaurantes e similares e dá outras providências.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>R</w:t>
      </w:r>
      <w:r w:rsidR="00595502">
        <w:rPr>
          <w:rFonts w:ascii="Arial" w:hAnsi="Arial" w:cs="Arial"/>
          <w:sz w:val="20"/>
          <w:szCs w:val="20"/>
        </w:rPr>
        <w:t>,</w:t>
      </w:r>
      <w:r w:rsidR="005C2596">
        <w:rPr>
          <w:rFonts w:ascii="Arial" w:hAnsi="Arial" w:cs="Arial"/>
          <w:sz w:val="20"/>
          <w:szCs w:val="20"/>
        </w:rPr>
        <w:t xml:space="preserve">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3F66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663F66">
        <w:rPr>
          <w:rFonts w:ascii="Arial" w:hAnsi="Arial" w:cs="Arial"/>
          <w:sz w:val="20"/>
          <w:szCs w:val="20"/>
        </w:rPr>
        <w:t>As Padarias, Bares, Restaurantes, Lanchonetes e similares ficam proibidas de servirem cafezinhos previamente adoçados.</w:t>
      </w:r>
    </w:p>
    <w:p w:rsidR="00663F66" w:rsidRDefault="00663F6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1499" w:rsidRDefault="00663F6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41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estabelecimentos de que tratam o artigo 1º, quando comercializarem a venda de cafezinhos, deverão pôr a disposição dos usuários, adoçantes químicos e açucareiros, para serem usados a critério de cada consumidor.</w:t>
      </w:r>
    </w:p>
    <w:p w:rsidR="00663F66" w:rsidRDefault="00663F6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1499" w:rsidRDefault="00663F6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Os estabelecimentos que servem cafezinhos, terão um prazo de quinze (15) dias a partir da publicação desta Lei, para se ajustarem às novas normas.</w:t>
      </w:r>
    </w:p>
    <w:p w:rsidR="00663F66" w:rsidRDefault="00663F6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3F66" w:rsidRDefault="00663F6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41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Prefeitura, após a publicação desta Lei, deverá em dez (10) dias comunicar aos interessados</w:t>
      </w:r>
      <w:r w:rsidR="0035541C">
        <w:rPr>
          <w:rFonts w:ascii="Arial" w:hAnsi="Arial" w:cs="Arial"/>
          <w:sz w:val="20"/>
          <w:szCs w:val="20"/>
        </w:rPr>
        <w:t xml:space="preserve"> as normas aqui fixadas.</w:t>
      </w:r>
    </w:p>
    <w:p w:rsidR="0035541C" w:rsidRDefault="0035541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41C" w:rsidRDefault="0035541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41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Aos infratores serão aplicadas multas no valor de Cr$ 50.000,00 (cinquenta mil cruzeiros), e nas reincidentes o dobro dos valores aplicados em cada autuação.</w:t>
      </w:r>
    </w:p>
    <w:p w:rsidR="0035541C" w:rsidRDefault="0035541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41C" w:rsidRDefault="0035541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41C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despesas decorrentes com a presente Lei, correrão à conta própria do orçamento vigente.</w:t>
      </w:r>
    </w:p>
    <w:p w:rsidR="00BE777C" w:rsidRDefault="00BE777C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35541C">
        <w:rPr>
          <w:rFonts w:ascii="Arial" w:hAnsi="Arial" w:cs="Arial"/>
          <w:b/>
          <w:sz w:val="20"/>
          <w:szCs w:val="20"/>
        </w:rPr>
        <w:t>7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35541C">
        <w:rPr>
          <w:rFonts w:ascii="Arial" w:hAnsi="Arial" w:cs="Arial"/>
          <w:sz w:val="20"/>
          <w:szCs w:val="20"/>
        </w:rPr>
        <w:t>25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F06E22">
        <w:rPr>
          <w:rFonts w:ascii="Arial" w:hAnsi="Arial" w:cs="Arial"/>
          <w:sz w:val="20"/>
          <w:szCs w:val="20"/>
        </w:rPr>
        <w:t>outubro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41C" w:rsidRDefault="003554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41C" w:rsidRDefault="003554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5541C" w:rsidRDefault="003554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41C" w:rsidRDefault="003554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5541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F66" w:rsidRDefault="00663F66" w:rsidP="009243B3">
      <w:pPr>
        <w:spacing w:after="0" w:line="240" w:lineRule="auto"/>
      </w:pPr>
      <w:r>
        <w:separator/>
      </w:r>
    </w:p>
  </w:endnote>
  <w:endnote w:type="continuationSeparator" w:id="0">
    <w:p w:rsidR="00663F66" w:rsidRDefault="00663F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F66" w:rsidRDefault="00663F66" w:rsidP="009243B3">
      <w:pPr>
        <w:spacing w:after="0" w:line="240" w:lineRule="auto"/>
      </w:pPr>
      <w:r>
        <w:separator/>
      </w:r>
    </w:p>
  </w:footnote>
  <w:footnote w:type="continuationSeparator" w:id="0">
    <w:p w:rsidR="00663F66" w:rsidRDefault="00663F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F66" w:rsidRDefault="00663F6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42E9B"/>
    <w:rsid w:val="0035404A"/>
    <w:rsid w:val="0035541C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95502"/>
    <w:rsid w:val="005B1F9A"/>
    <w:rsid w:val="005B6CF7"/>
    <w:rsid w:val="005C2596"/>
    <w:rsid w:val="005E144C"/>
    <w:rsid w:val="00611499"/>
    <w:rsid w:val="00627A7C"/>
    <w:rsid w:val="00663F66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07F95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06E22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4061705"/>
  <w15:docId w15:val="{45FED5C7-37C3-458C-9D0E-47CDE3D8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71EFF-F38F-4FA1-8810-F2318888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2019-04-05T16:42:00Z</dcterms:created>
  <dcterms:modified xsi:type="dcterms:W3CDTF">2019-08-23T18:16:00Z</dcterms:modified>
</cp:coreProperties>
</file>