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5544E">
        <w:rPr>
          <w:rFonts w:ascii="Arial" w:hAnsi="Arial" w:cs="Arial"/>
          <w:b/>
          <w:sz w:val="20"/>
          <w:szCs w:val="20"/>
        </w:rPr>
        <w:t>1.940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E5544E">
        <w:rPr>
          <w:rFonts w:ascii="Arial" w:hAnsi="Arial" w:cs="Arial"/>
          <w:b/>
          <w:sz w:val="20"/>
          <w:szCs w:val="20"/>
        </w:rPr>
        <w:t>25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5544E">
        <w:rPr>
          <w:rFonts w:ascii="Arial" w:hAnsi="Arial" w:cs="Arial"/>
          <w:b/>
          <w:sz w:val="20"/>
          <w:szCs w:val="20"/>
        </w:rPr>
        <w:t>NOVEMBRO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5544E">
        <w:rPr>
          <w:rFonts w:ascii="Arial" w:hAnsi="Arial" w:cs="Arial"/>
          <w:sz w:val="20"/>
          <w:szCs w:val="20"/>
        </w:rPr>
        <w:t>eclara de utilidade pública o imóvel que especifica.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544E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E5544E">
        <w:rPr>
          <w:rFonts w:ascii="Arial" w:hAnsi="Arial" w:cs="Arial"/>
          <w:sz w:val="20"/>
          <w:szCs w:val="20"/>
        </w:rPr>
        <w:t xml:space="preserve">declarado de utilidade pública o imóvel situado na Rua D. João VI, inscrito na Municipalidade sob o nº 20.0060.0024-00, de propriedade do senhor Túlio </w:t>
      </w:r>
      <w:proofErr w:type="spellStart"/>
      <w:r w:rsidR="00E5544E">
        <w:rPr>
          <w:rFonts w:ascii="Arial" w:hAnsi="Arial" w:cs="Arial"/>
          <w:sz w:val="20"/>
          <w:szCs w:val="20"/>
        </w:rPr>
        <w:t>Martello</w:t>
      </w:r>
      <w:proofErr w:type="spellEnd"/>
      <w:r w:rsidR="00E5544E">
        <w:rPr>
          <w:rFonts w:ascii="Arial" w:hAnsi="Arial" w:cs="Arial"/>
          <w:sz w:val="20"/>
          <w:szCs w:val="20"/>
        </w:rPr>
        <w:t xml:space="preserve"> Netto, cujo memorial descritivo consta do anexo “I”.</w:t>
      </w:r>
    </w:p>
    <w:p w:rsidR="00D65F60" w:rsidRDefault="00D65F6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544E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</w:t>
      </w:r>
      <w:r w:rsidR="00E5544E">
        <w:rPr>
          <w:rFonts w:ascii="Arial" w:hAnsi="Arial" w:cs="Arial"/>
          <w:sz w:val="20"/>
          <w:szCs w:val="20"/>
        </w:rPr>
        <w:t>área destina-se à praça de lazer e prática desportiva em geral.</w:t>
      </w:r>
    </w:p>
    <w:p w:rsidR="00ED729E" w:rsidRDefault="00ED729E" w:rsidP="006114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777C" w:rsidRDefault="00E5544E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44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da dotação próprias do orçamento.</w:t>
      </w:r>
    </w:p>
    <w:p w:rsidR="00E5544E" w:rsidRDefault="00E5544E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E5544E">
        <w:rPr>
          <w:rFonts w:ascii="Arial" w:hAnsi="Arial" w:cs="Arial"/>
          <w:b/>
          <w:sz w:val="20"/>
          <w:szCs w:val="20"/>
        </w:rPr>
        <w:t>3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E5544E">
        <w:rPr>
          <w:rFonts w:ascii="Arial" w:hAnsi="Arial" w:cs="Arial"/>
          <w:sz w:val="20"/>
          <w:szCs w:val="20"/>
        </w:rPr>
        <w:t>25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E5544E">
        <w:rPr>
          <w:rFonts w:ascii="Arial" w:hAnsi="Arial" w:cs="Arial"/>
          <w:sz w:val="20"/>
          <w:szCs w:val="20"/>
        </w:rPr>
        <w:t>novembro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44E" w:rsidRDefault="00E554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E5544E" w:rsidRDefault="00E554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E5544E" w:rsidRDefault="00E554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44E" w:rsidRDefault="00E554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297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5544E"/>
    <w:rsid w:val="00E66A8B"/>
    <w:rsid w:val="00ED4989"/>
    <w:rsid w:val="00ED729E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B8938D7B-AB6F-4BB4-8441-129D31B5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81C3-5708-4086-A4B6-4CD71544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2019-04-05T16:42:00Z</dcterms:created>
  <dcterms:modified xsi:type="dcterms:W3CDTF">2019-04-22T14:36:00Z</dcterms:modified>
</cp:coreProperties>
</file>