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F0B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</w:t>
      </w:r>
      <w:r w:rsidR="00F75D21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75D2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</w:t>
      </w:r>
      <w:r w:rsidR="00F75D21">
        <w:rPr>
          <w:rFonts w:ascii="Arial" w:hAnsi="Arial" w:cs="Arial"/>
          <w:sz w:val="20"/>
          <w:szCs w:val="20"/>
        </w:rPr>
        <w:t>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7F0B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F75D21">
        <w:rPr>
          <w:rFonts w:ascii="Arial" w:hAnsi="Arial" w:cs="Arial"/>
          <w:sz w:val="20"/>
          <w:szCs w:val="20"/>
        </w:rPr>
        <w:t xml:space="preserve">alterada a </w:t>
      </w:r>
      <w:r w:rsidR="00CA29BC">
        <w:rPr>
          <w:rFonts w:ascii="Arial" w:hAnsi="Arial" w:cs="Arial"/>
          <w:sz w:val="20"/>
          <w:szCs w:val="20"/>
        </w:rPr>
        <w:t>deno</w:t>
      </w:r>
      <w:r w:rsidR="00F75D21">
        <w:rPr>
          <w:rFonts w:ascii="Arial" w:hAnsi="Arial" w:cs="Arial"/>
          <w:sz w:val="20"/>
          <w:szCs w:val="20"/>
        </w:rPr>
        <w:t xml:space="preserve">minação da </w:t>
      </w:r>
      <w:r w:rsidR="00850D30">
        <w:rPr>
          <w:rFonts w:ascii="Arial" w:hAnsi="Arial" w:cs="Arial"/>
          <w:sz w:val="20"/>
          <w:szCs w:val="20"/>
        </w:rPr>
        <w:t>atual Rua</w:t>
      </w:r>
      <w:r w:rsidR="007F0BB0">
        <w:rPr>
          <w:rFonts w:ascii="Arial" w:hAnsi="Arial" w:cs="Arial"/>
          <w:sz w:val="20"/>
          <w:szCs w:val="20"/>
        </w:rPr>
        <w:t xml:space="preserve"> Existente</w:t>
      </w:r>
      <w:r w:rsidR="00850D30">
        <w:rPr>
          <w:rFonts w:ascii="Arial" w:hAnsi="Arial" w:cs="Arial"/>
          <w:sz w:val="20"/>
          <w:szCs w:val="20"/>
        </w:rPr>
        <w:t xml:space="preserve">, que passa a denominar-se Rua </w:t>
      </w:r>
      <w:r w:rsidR="007F0BB0">
        <w:rPr>
          <w:rFonts w:ascii="Arial" w:hAnsi="Arial" w:cs="Arial"/>
          <w:sz w:val="20"/>
          <w:szCs w:val="20"/>
        </w:rPr>
        <w:t>Maria Josefina Fávero.</w:t>
      </w: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D21" w:rsidRDefault="00F75D21" w:rsidP="007F0B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D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7F0BB0">
        <w:rPr>
          <w:rFonts w:ascii="Arial" w:hAnsi="Arial" w:cs="Arial"/>
          <w:sz w:val="20"/>
          <w:szCs w:val="20"/>
        </w:rPr>
        <w:t>Avenida Paiva e termina nos limites do loteamento e localiza-se no Bairro das Roseiras.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5077C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</w:t>
      </w:r>
      <w:r w:rsidR="00F75D21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9BC" w:rsidRDefault="004769BC" w:rsidP="009243B3">
      <w:pPr>
        <w:spacing w:after="0" w:line="240" w:lineRule="auto"/>
      </w:pPr>
      <w:r>
        <w:separator/>
      </w:r>
    </w:p>
  </w:endnote>
  <w:endnote w:type="continuationSeparator" w:id="1">
    <w:p w:rsidR="004769BC" w:rsidRDefault="004769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9BC" w:rsidRDefault="004769BC" w:rsidP="009243B3">
      <w:pPr>
        <w:spacing w:after="0" w:line="240" w:lineRule="auto"/>
      </w:pPr>
      <w:r>
        <w:separator/>
      </w:r>
    </w:p>
  </w:footnote>
  <w:footnote w:type="continuationSeparator" w:id="1">
    <w:p w:rsidR="004769BC" w:rsidRDefault="004769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769BC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2019-04-13T17:57:00Z</dcterms:created>
  <dcterms:modified xsi:type="dcterms:W3CDTF">2019-04-13T17:58:00Z</dcterms:modified>
</cp:coreProperties>
</file>