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C4B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AE4D96">
        <w:rPr>
          <w:rFonts w:ascii="Arial" w:hAnsi="Arial" w:cs="Arial"/>
          <w:b/>
          <w:sz w:val="20"/>
          <w:szCs w:val="20"/>
        </w:rPr>
        <w:t>8</w:t>
      </w:r>
      <w:r w:rsidR="00BC4BBC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4BBC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70AE2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C4BBC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BC4BBC">
        <w:rPr>
          <w:rFonts w:ascii="Arial" w:hAnsi="Arial" w:cs="Arial"/>
          <w:sz w:val="20"/>
          <w:szCs w:val="20"/>
        </w:rPr>
        <w:t>alterada a denominação da atual Rua “6” que passa a denominar-se Rua João Eloi Munis.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4D96" w:rsidRDefault="00AE4D96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C4BBC">
        <w:rPr>
          <w:rFonts w:ascii="Arial" w:hAnsi="Arial" w:cs="Arial"/>
          <w:sz w:val="20"/>
          <w:szCs w:val="20"/>
        </w:rPr>
        <w:t>A referida via pública inicia-se na Avenida Maria Joaquina de Abreu e termina no limite do loteamento denominado Jardim Mercedes.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AE4D96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C4BBC">
        <w:rPr>
          <w:rFonts w:ascii="Arial" w:hAnsi="Arial" w:cs="Arial"/>
          <w:b/>
          <w:bCs/>
          <w:sz w:val="20"/>
          <w:szCs w:val="20"/>
        </w:rPr>
        <w:t>2</w:t>
      </w:r>
      <w:r w:rsidRPr="009D20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C4BBC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3A3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0F8" w:rsidRDefault="004B10F8" w:rsidP="009243B3">
      <w:pPr>
        <w:spacing w:after="0" w:line="240" w:lineRule="auto"/>
      </w:pPr>
      <w:r>
        <w:separator/>
      </w:r>
    </w:p>
  </w:endnote>
  <w:endnote w:type="continuationSeparator" w:id="1">
    <w:p w:rsidR="004B10F8" w:rsidRDefault="004B10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0F8" w:rsidRDefault="004B10F8" w:rsidP="009243B3">
      <w:pPr>
        <w:spacing w:after="0" w:line="240" w:lineRule="auto"/>
      </w:pPr>
      <w:r>
        <w:separator/>
      </w:r>
    </w:p>
  </w:footnote>
  <w:footnote w:type="continuationSeparator" w:id="1">
    <w:p w:rsidR="004B10F8" w:rsidRDefault="004B10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0F8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2019-04-13T22:57:00Z</dcterms:created>
  <dcterms:modified xsi:type="dcterms:W3CDTF">2019-04-13T23:00:00Z</dcterms:modified>
</cp:coreProperties>
</file>