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67F8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4DC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F3AC3">
        <w:rPr>
          <w:rFonts w:ascii="Arial" w:hAnsi="Arial" w:cs="Arial"/>
          <w:sz w:val="20"/>
          <w:szCs w:val="20"/>
        </w:rPr>
        <w:t xml:space="preserve">alteração de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9F3AC3">
        <w:rPr>
          <w:rFonts w:ascii="Arial" w:hAnsi="Arial" w:cs="Arial"/>
          <w:sz w:val="20"/>
          <w:szCs w:val="20"/>
        </w:rPr>
        <w:t>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F3AC3">
        <w:rPr>
          <w:rFonts w:ascii="Arial" w:hAnsi="Arial" w:cs="Arial"/>
          <w:sz w:val="20"/>
          <w:szCs w:val="20"/>
        </w:rPr>
        <w:t xml:space="preserve">Fica alterada a denominação da atual </w:t>
      </w:r>
      <w:r w:rsidR="009767F8">
        <w:rPr>
          <w:rFonts w:ascii="Arial" w:hAnsi="Arial" w:cs="Arial"/>
          <w:sz w:val="20"/>
          <w:szCs w:val="20"/>
        </w:rPr>
        <w:t>Avenida “H”</w:t>
      </w:r>
      <w:r w:rsidR="009F3AC3">
        <w:rPr>
          <w:rFonts w:ascii="Arial" w:hAnsi="Arial" w:cs="Arial"/>
          <w:sz w:val="20"/>
          <w:szCs w:val="20"/>
        </w:rPr>
        <w:t xml:space="preserve">, que passa a denominar-se </w:t>
      </w:r>
      <w:r w:rsidR="009767F8">
        <w:rPr>
          <w:rFonts w:ascii="Arial" w:hAnsi="Arial" w:cs="Arial"/>
          <w:sz w:val="20"/>
          <w:szCs w:val="20"/>
        </w:rPr>
        <w:t>Avenida Miguel Parra</w:t>
      </w:r>
      <w:r w:rsidR="003E1EAF">
        <w:rPr>
          <w:rFonts w:ascii="Arial" w:hAnsi="Arial" w:cs="Arial"/>
          <w:sz w:val="20"/>
          <w:szCs w:val="20"/>
        </w:rPr>
        <w:t>.</w:t>
      </w:r>
    </w:p>
    <w:p w:rsid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AC3" w:rsidRP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9767F8">
        <w:rPr>
          <w:rFonts w:ascii="Arial" w:hAnsi="Arial" w:cs="Arial"/>
          <w:sz w:val="20"/>
          <w:szCs w:val="20"/>
        </w:rPr>
        <w:t xml:space="preserve">Rua João </w:t>
      </w:r>
      <w:proofErr w:type="spellStart"/>
      <w:r w:rsidR="009767F8">
        <w:rPr>
          <w:rFonts w:ascii="Arial" w:hAnsi="Arial" w:cs="Arial"/>
          <w:sz w:val="20"/>
          <w:szCs w:val="20"/>
        </w:rPr>
        <w:t>Turcato</w:t>
      </w:r>
      <w:proofErr w:type="spellEnd"/>
      <w:r>
        <w:rPr>
          <w:rFonts w:ascii="Arial" w:hAnsi="Arial" w:cs="Arial"/>
          <w:sz w:val="20"/>
          <w:szCs w:val="20"/>
        </w:rPr>
        <w:t xml:space="preserve">, termina </w:t>
      </w:r>
      <w:r w:rsidR="009767F8">
        <w:rPr>
          <w:rFonts w:ascii="Arial" w:hAnsi="Arial" w:cs="Arial"/>
          <w:sz w:val="20"/>
          <w:szCs w:val="20"/>
        </w:rPr>
        <w:t>na Avenida dos Autonomistas</w:t>
      </w:r>
      <w:r>
        <w:rPr>
          <w:rFonts w:ascii="Arial" w:hAnsi="Arial" w:cs="Arial"/>
          <w:sz w:val="20"/>
          <w:szCs w:val="20"/>
        </w:rPr>
        <w:t xml:space="preserve"> e localiza-se </w:t>
      </w:r>
      <w:r w:rsidR="009767F8">
        <w:rPr>
          <w:rFonts w:ascii="Arial" w:hAnsi="Arial" w:cs="Arial"/>
          <w:sz w:val="20"/>
          <w:szCs w:val="20"/>
        </w:rPr>
        <w:t>no loteamento denominado Vila São Paulo.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767F8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664DC4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E46C4"/>
    <w:rsid w:val="009E4813"/>
    <w:rsid w:val="009F3AC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5302-E314-4CB0-AA51-8A551A66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2019-04-12T19:27:00Z</dcterms:created>
  <dcterms:modified xsi:type="dcterms:W3CDTF">2019-04-12T19:54:00Z</dcterms:modified>
</cp:coreProperties>
</file>