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23259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2BE1">
        <w:rPr>
          <w:rFonts w:ascii="Arial" w:hAnsi="Arial" w:cs="Arial"/>
          <w:b/>
          <w:sz w:val="20"/>
          <w:szCs w:val="20"/>
        </w:rPr>
        <w:t>2</w:t>
      </w:r>
      <w:r w:rsidR="00232591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30B5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325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Município a celebrar CONVÊNIO com o ESTADO DE SÃO PAULO, objetivando fomentar a instalação de pomares sociais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0B5" w:rsidRDefault="00127A68" w:rsidP="00BB2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32591">
        <w:rPr>
          <w:rFonts w:ascii="Arial" w:hAnsi="Arial" w:cs="Arial"/>
          <w:sz w:val="20"/>
          <w:szCs w:val="20"/>
        </w:rPr>
        <w:t>Fica o Município de FERRAZ DE VASCONCELOS autorizado a celebrar CONVÊNIO e respectivos termos aditivos com o ESTADO DE SÂO PAULO, através da Secretaria de Agricultura e Abastecimento objetivando fomentar a INSTALAÇÃO de POMARES SOCAIS, ensejando a educação ambiental e a melhoria do padrão alimentar da população</w:t>
      </w:r>
      <w:r w:rsidR="00BB2BE1">
        <w:rPr>
          <w:rFonts w:ascii="Arial" w:hAnsi="Arial" w:cs="Arial"/>
          <w:sz w:val="20"/>
          <w:szCs w:val="20"/>
        </w:rPr>
        <w:t>.</w:t>
      </w:r>
    </w:p>
    <w:p w:rsidR="00232591" w:rsidRDefault="00232591" w:rsidP="00BB2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2591" w:rsidRPr="00232591" w:rsidRDefault="00232591" w:rsidP="00BB2B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desta Lei correrão neste Exercício à conta de créditos adicionais especiais que o Executivo fica autorizado a abrir, consignando-se no Orçamento seguinte, verbas necessárias.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A72F6">
        <w:rPr>
          <w:rFonts w:ascii="Arial" w:hAnsi="Arial" w:cs="Arial"/>
          <w:b/>
          <w:sz w:val="20"/>
          <w:szCs w:val="20"/>
        </w:rPr>
        <w:t>rt. 3</w:t>
      </w:r>
      <w:bookmarkStart w:id="0" w:name="_GoBack"/>
      <w:bookmarkEnd w:id="0"/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B2BE1">
        <w:rPr>
          <w:rFonts w:ascii="Arial" w:hAnsi="Arial" w:cs="Arial"/>
          <w:sz w:val="20"/>
          <w:szCs w:val="20"/>
        </w:rPr>
        <w:t>2</w:t>
      </w:r>
      <w:r w:rsidR="00232591">
        <w:rPr>
          <w:rFonts w:ascii="Arial" w:hAnsi="Arial" w:cs="Arial"/>
          <w:sz w:val="20"/>
          <w:szCs w:val="20"/>
        </w:rPr>
        <w:t>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A430B5"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72F6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32591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BB2BE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BF0F-E05D-4943-9D83-FE4F962E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2019-04-12T20:11:00Z</dcterms:created>
  <dcterms:modified xsi:type="dcterms:W3CDTF">2019-04-12T20:15:00Z</dcterms:modified>
</cp:coreProperties>
</file>