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F5BF9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73DC7">
        <w:rPr>
          <w:rFonts w:ascii="Arial" w:hAnsi="Arial" w:cs="Arial"/>
          <w:b/>
          <w:sz w:val="20"/>
          <w:szCs w:val="20"/>
        </w:rPr>
        <w:t>JUNH</w:t>
      </w:r>
      <w:r w:rsidR="00A430B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325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 w:rsidR="00737019">
        <w:rPr>
          <w:rFonts w:ascii="Arial" w:hAnsi="Arial" w:cs="Arial"/>
          <w:sz w:val="20"/>
          <w:szCs w:val="20"/>
        </w:rPr>
        <w:t xml:space="preserve">o Executivo a </w:t>
      </w:r>
      <w:r w:rsidR="00AF5BF9">
        <w:rPr>
          <w:rFonts w:ascii="Arial" w:hAnsi="Arial" w:cs="Arial"/>
          <w:sz w:val="20"/>
          <w:szCs w:val="20"/>
        </w:rPr>
        <w:t>doar área de terreno à Fazenda do Estado de São Paulo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3DC7" w:rsidRDefault="00127A68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32591">
        <w:rPr>
          <w:rFonts w:ascii="Arial" w:hAnsi="Arial" w:cs="Arial"/>
          <w:sz w:val="20"/>
          <w:szCs w:val="20"/>
        </w:rPr>
        <w:t xml:space="preserve">Fica o </w:t>
      </w:r>
      <w:r w:rsidR="00673DC7">
        <w:rPr>
          <w:rFonts w:ascii="Arial" w:hAnsi="Arial" w:cs="Arial"/>
          <w:sz w:val="20"/>
          <w:szCs w:val="20"/>
        </w:rPr>
        <w:t xml:space="preserve">Executivo autorizado a </w:t>
      </w:r>
      <w:r w:rsidR="00AF5BF9">
        <w:rPr>
          <w:rFonts w:ascii="Arial" w:hAnsi="Arial" w:cs="Arial"/>
          <w:sz w:val="20"/>
          <w:szCs w:val="20"/>
        </w:rPr>
        <w:t>transferir por doação à FAZENDA DO ESTADO DE SÃO PAULO, área de terreno localizada no Bairro do Tanquinho, de propriedade da Prefeitura Municipal, constante do Memorial Descritivo e Croqui, Anexos I e II desta Lei.</w:t>
      </w:r>
    </w:p>
    <w:p w:rsidR="00AF5BF9" w:rsidRDefault="00AF5BF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5BF9" w:rsidRPr="00AF5BF9" w:rsidRDefault="00AF5BF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de terreno de que trata o artigo anterior destina-se à construção de prédio para instalação do FÓRUM DE FERRAZ DE VASCONCELOS.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AF5BF9">
        <w:rPr>
          <w:rFonts w:ascii="Arial" w:hAnsi="Arial" w:cs="Arial"/>
          <w:b/>
          <w:sz w:val="20"/>
          <w:szCs w:val="20"/>
        </w:rPr>
        <w:t>rt. 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AF5BF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F5BF9">
        <w:rPr>
          <w:rFonts w:ascii="Arial" w:hAnsi="Arial" w:cs="Arial"/>
          <w:sz w:val="20"/>
          <w:szCs w:val="20"/>
        </w:rPr>
        <w:t>28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73DC7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19" w:rsidRDefault="00737019" w:rsidP="009243B3">
      <w:pPr>
        <w:spacing w:after="0" w:line="240" w:lineRule="auto"/>
      </w:pPr>
      <w:r>
        <w:separator/>
      </w:r>
    </w:p>
  </w:endnote>
  <w:endnote w:type="continuationSeparator" w:id="0">
    <w:p w:rsidR="00737019" w:rsidRDefault="007370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19" w:rsidRDefault="00737019" w:rsidP="009243B3">
      <w:pPr>
        <w:spacing w:after="0" w:line="240" w:lineRule="auto"/>
      </w:pPr>
      <w:r>
        <w:separator/>
      </w:r>
    </w:p>
  </w:footnote>
  <w:footnote w:type="continuationSeparator" w:id="0">
    <w:p w:rsidR="00737019" w:rsidRDefault="007370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19" w:rsidRDefault="0073701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72F6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32591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AF5BF9"/>
    <w:rsid w:val="00BB2BE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D87B-5633-41F3-A4A4-5F59090B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2019-04-12T20:18:00Z</dcterms:created>
  <dcterms:modified xsi:type="dcterms:W3CDTF">2019-04-12T20:22:00Z</dcterms:modified>
</cp:coreProperties>
</file>