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E5320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320E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76BA9">
        <w:rPr>
          <w:rFonts w:ascii="Arial" w:hAnsi="Arial" w:cs="Arial"/>
          <w:b/>
          <w:sz w:val="20"/>
          <w:szCs w:val="20"/>
        </w:rPr>
        <w:t>MARÇ</w:t>
      </w:r>
      <w:r w:rsidR="003C094F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5320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E5320E">
        <w:rPr>
          <w:rFonts w:ascii="Arial" w:hAnsi="Arial" w:cs="Arial"/>
          <w:b/>
          <w:sz w:val="20"/>
          <w:szCs w:val="20"/>
        </w:rPr>
        <w:t>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05E" w:rsidRDefault="00127A68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5320E">
        <w:rPr>
          <w:rFonts w:ascii="Arial" w:hAnsi="Arial" w:cs="Arial"/>
          <w:sz w:val="20"/>
          <w:szCs w:val="20"/>
        </w:rPr>
        <w:t xml:space="preserve">Fica o Poder Executivo autorizado a conceder uma subvenção de </w:t>
      </w:r>
      <w:proofErr w:type="gramStart"/>
      <w:r w:rsidR="00E5320E">
        <w:rPr>
          <w:rFonts w:ascii="Arial" w:hAnsi="Arial" w:cs="Arial"/>
          <w:sz w:val="20"/>
          <w:szCs w:val="20"/>
        </w:rPr>
        <w:t>6</w:t>
      </w:r>
      <w:proofErr w:type="gramEnd"/>
      <w:r w:rsidR="00E5320E">
        <w:rPr>
          <w:rFonts w:ascii="Arial" w:hAnsi="Arial" w:cs="Arial"/>
          <w:sz w:val="20"/>
          <w:szCs w:val="20"/>
        </w:rPr>
        <w:t xml:space="preserve"> (seis) salários mínimos mensalmente à CRECHE COMUNITÁRIA DA MÃE POBRE.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entidade beneficiada com a presente lei, deverá quando do levantamento da subvenção, fazer prova de funcionamento e aprovação de contas pelo órgão competente da Prefeitura.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Chefe do Executivo autorizado a abrir um Crédito Adicional Especial, com a finalidade de atender despesas decorrentes da presente lei.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320E" w:rsidRP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 indicará os recursos com base no artigo 43 da Lei nº 4.320/264.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E5320E">
        <w:rPr>
          <w:rFonts w:ascii="Arial" w:hAnsi="Arial" w:cs="Arial"/>
          <w:b/>
          <w:sz w:val="20"/>
          <w:szCs w:val="20"/>
        </w:rPr>
        <w:t>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420F4">
        <w:rPr>
          <w:rFonts w:ascii="Arial" w:hAnsi="Arial" w:cs="Arial"/>
          <w:sz w:val="20"/>
          <w:szCs w:val="20"/>
        </w:rPr>
        <w:t>2</w:t>
      </w:r>
      <w:r w:rsidR="00E5320E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76BA9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5E" w:rsidRDefault="00F6305E" w:rsidP="009243B3">
      <w:pPr>
        <w:spacing w:after="0" w:line="240" w:lineRule="auto"/>
      </w:pPr>
      <w:r>
        <w:separator/>
      </w:r>
    </w:p>
  </w:endnote>
  <w:end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5E" w:rsidRDefault="00F6305E" w:rsidP="009243B3">
      <w:pPr>
        <w:spacing w:after="0" w:line="240" w:lineRule="auto"/>
      </w:pPr>
      <w:r>
        <w:separator/>
      </w:r>
    </w:p>
  </w:footnote>
  <w:foot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5E" w:rsidRDefault="00F6305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C023-441B-44A6-AC46-2BF747B1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2019-04-15T18:06:00Z</dcterms:created>
  <dcterms:modified xsi:type="dcterms:W3CDTF">2019-04-15T18:10:00Z</dcterms:modified>
</cp:coreProperties>
</file>