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C1DE5">
        <w:rPr>
          <w:rFonts w:ascii="Arial" w:hAnsi="Arial" w:cs="Arial"/>
          <w:b/>
          <w:sz w:val="20"/>
          <w:szCs w:val="20"/>
        </w:rPr>
        <w:t>132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86CB0">
        <w:rPr>
          <w:rFonts w:ascii="Arial" w:hAnsi="Arial" w:cs="Arial"/>
          <w:b/>
          <w:sz w:val="20"/>
          <w:szCs w:val="20"/>
        </w:rPr>
        <w:t>06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F86CB0">
        <w:rPr>
          <w:rFonts w:ascii="Arial" w:hAnsi="Arial" w:cs="Arial"/>
          <w:b/>
          <w:sz w:val="20"/>
          <w:szCs w:val="20"/>
        </w:rPr>
        <w:t>JUL</w:t>
      </w:r>
      <w:r w:rsidR="00E55B97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C1D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ponto livre para estacionamento de táxi em local que especifica e dá outras providências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Fica estabelecido na </w:t>
      </w:r>
      <w:r>
        <w:rPr>
          <w:rFonts w:ascii="Arial" w:hAnsi="Arial" w:cs="Arial"/>
          <w:sz w:val="20"/>
          <w:szCs w:val="20"/>
        </w:rPr>
        <w:t xml:space="preserve">Praça Francisco Ferreira da Cruz, na parte frontal à Avenida Benedito </w:t>
      </w:r>
      <w:proofErr w:type="spellStart"/>
      <w:r>
        <w:rPr>
          <w:rFonts w:ascii="Arial" w:hAnsi="Arial" w:cs="Arial"/>
          <w:sz w:val="20"/>
          <w:szCs w:val="20"/>
        </w:rPr>
        <w:t>Secundino</w:t>
      </w:r>
      <w:proofErr w:type="spellEnd"/>
      <w:r>
        <w:rPr>
          <w:rFonts w:ascii="Arial" w:hAnsi="Arial" w:cs="Arial"/>
          <w:sz w:val="20"/>
          <w:szCs w:val="20"/>
        </w:rPr>
        <w:t xml:space="preserve"> Leite, localizada no bairro do Tanquinho</w:t>
      </w:r>
      <w:r>
        <w:rPr>
          <w:rFonts w:ascii="Arial" w:hAnsi="Arial" w:cs="Arial"/>
          <w:sz w:val="20"/>
          <w:szCs w:val="20"/>
        </w:rPr>
        <w:t>, um ponto livre destinado ao estacionamento de veículos para transporte de passageiros (táxi).</w:t>
      </w: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Poderão fazer uso do referido ponto livre, no máximo cinco (5) veículos de transporte de passageiros que estiverem devidamente cadastrados e regularizados perante a Prefeitura Municipal.</w:t>
      </w:r>
    </w:p>
    <w:p w:rsidR="003C1DE5" w:rsidRPr="004A771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atendimento de passageiros, será priorizada a ordem de chegada</w:t>
      </w:r>
      <w:r>
        <w:rPr>
          <w:rFonts w:ascii="Arial" w:hAnsi="Arial" w:cs="Arial"/>
          <w:sz w:val="20"/>
          <w:szCs w:val="20"/>
        </w:rPr>
        <w:t xml:space="preserve"> dos veículos</w:t>
      </w:r>
      <w:r>
        <w:rPr>
          <w:rFonts w:ascii="Arial" w:hAnsi="Arial" w:cs="Arial"/>
          <w:sz w:val="20"/>
          <w:szCs w:val="20"/>
        </w:rPr>
        <w:t xml:space="preserve"> no local estabelecido como ponto.</w:t>
      </w: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l</w:t>
      </w:r>
      <w:r w:rsidRPr="00E97D0C">
        <w:rPr>
          <w:rFonts w:ascii="Arial" w:hAnsi="Arial" w:cs="Arial"/>
          <w:sz w:val="20"/>
          <w:szCs w:val="20"/>
        </w:rPr>
        <w:t>ei en</w:t>
      </w:r>
      <w:bookmarkStart w:id="0" w:name="_GoBack"/>
      <w:bookmarkEnd w:id="0"/>
      <w:r w:rsidRPr="00E97D0C">
        <w:rPr>
          <w:rFonts w:ascii="Arial" w:hAnsi="Arial" w:cs="Arial"/>
          <w:sz w:val="20"/>
          <w:szCs w:val="20"/>
        </w:rPr>
        <w:t>trará em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86CB0">
        <w:rPr>
          <w:rFonts w:ascii="Arial" w:hAnsi="Arial" w:cs="Arial"/>
          <w:sz w:val="20"/>
          <w:szCs w:val="20"/>
        </w:rPr>
        <w:t>06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F1999">
        <w:rPr>
          <w:rFonts w:ascii="Arial" w:hAnsi="Arial" w:cs="Arial"/>
          <w:sz w:val="20"/>
          <w:szCs w:val="20"/>
        </w:rPr>
        <w:t>ju</w:t>
      </w:r>
      <w:r w:rsidR="00F86CB0">
        <w:rPr>
          <w:rFonts w:ascii="Arial" w:hAnsi="Arial" w:cs="Arial"/>
          <w:sz w:val="20"/>
          <w:szCs w:val="20"/>
        </w:rPr>
        <w:t>l</w:t>
      </w:r>
      <w:r w:rsidR="00CF1999">
        <w:rPr>
          <w:rFonts w:ascii="Arial" w:hAnsi="Arial" w:cs="Arial"/>
          <w:sz w:val="20"/>
          <w:szCs w:val="20"/>
        </w:rPr>
        <w:t>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15643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640C-BFCF-46C6-B129-78F45D22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2019-04-15T19:13:00Z</dcterms:created>
  <dcterms:modified xsi:type="dcterms:W3CDTF">2019-04-15T19:16:00Z</dcterms:modified>
</cp:coreProperties>
</file>