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8050A7">
        <w:rPr>
          <w:rFonts w:ascii="Arial" w:hAnsi="Arial" w:cs="Arial"/>
          <w:b/>
          <w:sz w:val="20"/>
          <w:szCs w:val="20"/>
        </w:rPr>
        <w:t>134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8050A7">
        <w:rPr>
          <w:rFonts w:ascii="Arial" w:hAnsi="Arial" w:cs="Arial"/>
          <w:b/>
          <w:sz w:val="20"/>
          <w:szCs w:val="20"/>
        </w:rPr>
        <w:t>DE 22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931AE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050A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 de terra que especifica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050A7" w:rsidRPr="00F943FE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VEREADOR NATANAEL ALVES GENUINO, PRESIDENTE DA CÂMARA MUNICIPAL DE FERRAZ DE VASCONCELOS, COMARCA DE POÁ, ESTADO DE SÃO PAULO, </w:t>
      </w: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SABER, QUE A CÂMARA MUNICIPAL APROVOU E ELE PROMULGA, NOS TERMOS DO INCISO IV, DO ARTIGO 27 DA LEI ORGÂNICA DO MUNICÍPIO A SEGUINTE LEI,</w:t>
      </w: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</w:t>
      </w: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DE5" w:rsidRDefault="003C1DE5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050A7">
        <w:rPr>
          <w:rFonts w:ascii="Arial" w:hAnsi="Arial" w:cs="Arial"/>
          <w:sz w:val="20"/>
          <w:szCs w:val="20"/>
        </w:rPr>
        <w:t xml:space="preserve">Fica o Executivo Municipal autorizado a declarar de utilidade pública, área de terra existente entre a Rua Manoel Sebastião, Rua Projetada, Rio </w:t>
      </w:r>
      <w:proofErr w:type="spellStart"/>
      <w:r w:rsidR="008050A7">
        <w:rPr>
          <w:rFonts w:ascii="Arial" w:hAnsi="Arial" w:cs="Arial"/>
          <w:sz w:val="20"/>
          <w:szCs w:val="20"/>
        </w:rPr>
        <w:t>Guaió</w:t>
      </w:r>
      <w:proofErr w:type="spellEnd"/>
      <w:r w:rsidR="008050A7">
        <w:rPr>
          <w:rFonts w:ascii="Arial" w:hAnsi="Arial" w:cs="Arial"/>
          <w:sz w:val="20"/>
          <w:szCs w:val="20"/>
        </w:rPr>
        <w:t xml:space="preserve"> e Córrego </w:t>
      </w:r>
      <w:proofErr w:type="spellStart"/>
      <w:r w:rsidR="008050A7">
        <w:rPr>
          <w:rFonts w:ascii="Arial" w:hAnsi="Arial" w:cs="Arial"/>
          <w:sz w:val="20"/>
          <w:szCs w:val="20"/>
        </w:rPr>
        <w:t>Guaiozinho</w:t>
      </w:r>
      <w:proofErr w:type="spellEnd"/>
      <w:r w:rsidR="008050A7">
        <w:rPr>
          <w:rFonts w:ascii="Arial" w:hAnsi="Arial" w:cs="Arial"/>
          <w:sz w:val="20"/>
          <w:szCs w:val="20"/>
        </w:rPr>
        <w:t xml:space="preserve">, localizada no bairro do </w:t>
      </w:r>
      <w:proofErr w:type="spellStart"/>
      <w:r w:rsidR="008050A7">
        <w:rPr>
          <w:rFonts w:ascii="Arial" w:hAnsi="Arial" w:cs="Arial"/>
          <w:sz w:val="20"/>
          <w:szCs w:val="20"/>
        </w:rPr>
        <w:t>Cambiri</w:t>
      </w:r>
      <w:proofErr w:type="spellEnd"/>
      <w:r w:rsidR="008050A7">
        <w:rPr>
          <w:rFonts w:ascii="Arial" w:hAnsi="Arial" w:cs="Arial"/>
          <w:sz w:val="20"/>
          <w:szCs w:val="20"/>
        </w:rPr>
        <w:t>, conforme consta do croqui da área em anexo</w:t>
      </w:r>
      <w:r>
        <w:rPr>
          <w:rFonts w:ascii="Arial" w:hAnsi="Arial" w:cs="Arial"/>
          <w:sz w:val="20"/>
          <w:szCs w:val="20"/>
        </w:rPr>
        <w:t>.</w:t>
      </w: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AE1" w:rsidRP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</w:t>
      </w:r>
      <w:r w:rsidR="008050A7">
        <w:rPr>
          <w:rFonts w:ascii="Arial" w:hAnsi="Arial" w:cs="Arial"/>
          <w:sz w:val="20"/>
          <w:szCs w:val="20"/>
        </w:rPr>
        <w:t xml:space="preserve">o cumprimento </w:t>
      </w:r>
      <w:r>
        <w:rPr>
          <w:rFonts w:ascii="Arial" w:hAnsi="Arial" w:cs="Arial"/>
          <w:sz w:val="20"/>
          <w:szCs w:val="20"/>
        </w:rPr>
        <w:t>da presente Lei</w:t>
      </w:r>
      <w:r w:rsidR="008050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correrão à conta de dotações próprias do orçamento.</w:t>
      </w:r>
    </w:p>
    <w:p w:rsidR="003C1DE5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E7C74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l</w:t>
      </w:r>
      <w:r w:rsidRPr="00E97D0C">
        <w:rPr>
          <w:rFonts w:ascii="Arial" w:hAnsi="Arial" w:cs="Arial"/>
          <w:sz w:val="20"/>
          <w:szCs w:val="20"/>
        </w:rPr>
        <w:t>ei entrará em</w:t>
      </w:r>
      <w:r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 xml:space="preserve">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8050A7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764EB2"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764EB2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22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31AE1">
        <w:rPr>
          <w:rFonts w:ascii="Arial" w:hAnsi="Arial" w:cs="Arial"/>
          <w:sz w:val="20"/>
          <w:szCs w:val="20"/>
        </w:rPr>
        <w:t>agosto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764EB2"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GENUINO</w:t>
      </w: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</w:t>
      </w:r>
      <w:proofErr w:type="gramStart"/>
      <w:r>
        <w:rPr>
          <w:rFonts w:ascii="Arial" w:hAnsi="Arial" w:cs="Arial"/>
          <w:sz w:val="20"/>
          <w:szCs w:val="20"/>
        </w:rPr>
        <w:t>próprio e publicada na Portaria da Câmara na mesma data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15643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50A7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9338F"/>
    <w:rsid w:val="00CA66FB"/>
    <w:rsid w:val="00CE7C74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DEAD-8F8E-4E24-9E8B-9EDB39AF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2019-04-15T19:24:00Z</dcterms:created>
  <dcterms:modified xsi:type="dcterms:W3CDTF">2019-04-15T20:55:00Z</dcterms:modified>
</cp:coreProperties>
</file>