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01B48">
        <w:rPr>
          <w:rFonts w:ascii="Arial" w:hAnsi="Arial" w:cs="Arial"/>
          <w:b/>
          <w:sz w:val="20"/>
          <w:szCs w:val="20"/>
        </w:rPr>
        <w:t>136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1B48">
        <w:rPr>
          <w:rFonts w:ascii="Arial" w:hAnsi="Arial" w:cs="Arial"/>
          <w:b/>
          <w:sz w:val="20"/>
          <w:szCs w:val="20"/>
        </w:rPr>
        <w:t>05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6F3F79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01B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01B48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6F3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01B48">
        <w:rPr>
          <w:rFonts w:ascii="Arial" w:hAnsi="Arial" w:cs="Arial"/>
          <w:sz w:val="20"/>
          <w:szCs w:val="20"/>
        </w:rPr>
        <w:t xml:space="preserve">Fica declarada de utilidade pública </w:t>
      </w:r>
      <w:proofErr w:type="gramStart"/>
      <w:r w:rsidR="00101B48">
        <w:rPr>
          <w:rFonts w:ascii="Arial" w:hAnsi="Arial" w:cs="Arial"/>
          <w:sz w:val="20"/>
          <w:szCs w:val="20"/>
        </w:rPr>
        <w:t>a “COMUNIDADE BOM JESUS DO TANQUINHO”, com sede na Rua Santos Dumont nº</w:t>
      </w:r>
      <w:proofErr w:type="gramEnd"/>
      <w:r w:rsidR="00101B48">
        <w:rPr>
          <w:rFonts w:ascii="Arial" w:hAnsi="Arial" w:cs="Arial"/>
          <w:sz w:val="20"/>
          <w:szCs w:val="20"/>
        </w:rPr>
        <w:t xml:space="preserve"> 1592, bairro do Tanquinho, neste Município</w:t>
      </w:r>
      <w:r w:rsidR="00931AE1">
        <w:rPr>
          <w:rFonts w:ascii="Arial" w:hAnsi="Arial" w:cs="Arial"/>
          <w:sz w:val="20"/>
          <w:szCs w:val="20"/>
        </w:rPr>
        <w:t>.</w:t>
      </w:r>
    </w:p>
    <w:p w:rsidR="006F3F79" w:rsidRDefault="006F3F79" w:rsidP="006F3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DE5" w:rsidRDefault="00101B48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6F3F7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3C1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 w:rsidR="003C1DE5">
        <w:rPr>
          <w:rFonts w:ascii="Arial" w:hAnsi="Arial" w:cs="Arial"/>
          <w:sz w:val="20"/>
          <w:szCs w:val="20"/>
        </w:rPr>
        <w:t>.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01B4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Esta </w:t>
      </w:r>
      <w:r w:rsidR="003C1DE5">
        <w:rPr>
          <w:rFonts w:ascii="Arial" w:hAnsi="Arial" w:cs="Arial"/>
          <w:sz w:val="20"/>
          <w:szCs w:val="20"/>
        </w:rPr>
        <w:t>l</w:t>
      </w:r>
      <w:r w:rsidR="003C1DE5" w:rsidRPr="00E97D0C">
        <w:rPr>
          <w:rFonts w:ascii="Arial" w:hAnsi="Arial" w:cs="Arial"/>
          <w:sz w:val="20"/>
          <w:szCs w:val="20"/>
        </w:rPr>
        <w:t>ei entrará em</w:t>
      </w:r>
      <w:r w:rsidR="003C1DE5"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vigor </w:t>
      </w:r>
      <w:r w:rsidR="003C1DE5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01B48">
        <w:rPr>
          <w:rFonts w:ascii="Arial" w:hAnsi="Arial" w:cs="Arial"/>
          <w:sz w:val="20"/>
          <w:szCs w:val="20"/>
        </w:rPr>
        <w:t>05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F3F79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F1F7-5537-4FFD-AA6E-0B0BD51E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2019-04-15T19:33:00Z</dcterms:created>
  <dcterms:modified xsi:type="dcterms:W3CDTF">2019-04-15T19:36:00Z</dcterms:modified>
</cp:coreProperties>
</file>