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D3012">
        <w:rPr>
          <w:rFonts w:ascii="Arial" w:hAnsi="Arial" w:cs="Arial"/>
          <w:b/>
          <w:sz w:val="20"/>
          <w:szCs w:val="20"/>
        </w:rPr>
        <w:t>1</w:t>
      </w:r>
      <w:r w:rsidR="007C649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772">
        <w:rPr>
          <w:rFonts w:ascii="Arial" w:hAnsi="Arial" w:cs="Arial"/>
          <w:b/>
          <w:sz w:val="20"/>
          <w:szCs w:val="20"/>
        </w:rPr>
        <w:t>19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8577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3012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 xml:space="preserve">Fica o Executivo Municipal autorizado a </w:t>
      </w:r>
      <w:r w:rsidR="00E85772">
        <w:rPr>
          <w:rFonts w:ascii="Arial" w:hAnsi="Arial" w:cs="Arial"/>
          <w:sz w:val="20"/>
          <w:szCs w:val="20"/>
        </w:rPr>
        <w:t xml:space="preserve">conceder uma subvenção no valor de R$ 1.500,00 (um mil e quinhentos reais), mensalmente, à </w:t>
      </w:r>
      <w:r w:rsidR="007C6493">
        <w:rPr>
          <w:rFonts w:ascii="Arial" w:hAnsi="Arial" w:cs="Arial"/>
          <w:sz w:val="20"/>
          <w:szCs w:val="20"/>
        </w:rPr>
        <w:t>A.B.D.C. – ASSOCIAÇÃO BRASILEIRA PARA DESENVOLVIMENTO DA COMINIDADE – “ESPERANÇA DE SIÃO’’</w:t>
      </w:r>
      <w:r w:rsidR="00E85772">
        <w:rPr>
          <w:rFonts w:ascii="Arial" w:hAnsi="Arial" w:cs="Arial"/>
          <w:sz w:val="20"/>
          <w:szCs w:val="20"/>
        </w:rPr>
        <w:t>.</w:t>
      </w:r>
    </w:p>
    <w:p w:rsidR="00E85772" w:rsidRDefault="00E85772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 w:rsidR="00E85772"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2D3012" w:rsidRP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2D3012">
        <w:rPr>
          <w:rFonts w:ascii="Arial" w:hAnsi="Arial" w:cs="Arial"/>
          <w:b/>
          <w:sz w:val="20"/>
          <w:szCs w:val="20"/>
        </w:rPr>
        <w:t xml:space="preserve">rt. </w:t>
      </w:r>
      <w:r w:rsidR="00E8577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da presente Lei, correrão</w:t>
      </w:r>
      <w:r w:rsidR="002D3012">
        <w:rPr>
          <w:rFonts w:ascii="Arial" w:hAnsi="Arial" w:cs="Arial"/>
          <w:sz w:val="20"/>
          <w:szCs w:val="20"/>
        </w:rPr>
        <w:t xml:space="preserve"> </w:t>
      </w:r>
      <w:r w:rsidR="00E85772">
        <w:rPr>
          <w:rFonts w:ascii="Arial" w:hAnsi="Arial" w:cs="Arial"/>
          <w:sz w:val="20"/>
          <w:szCs w:val="20"/>
        </w:rPr>
        <w:t>à</w:t>
      </w:r>
      <w:r w:rsidR="002D3012">
        <w:rPr>
          <w:rFonts w:ascii="Arial" w:hAnsi="Arial" w:cs="Arial"/>
          <w:sz w:val="20"/>
          <w:szCs w:val="20"/>
        </w:rPr>
        <w:t xml:space="preserve"> con</w:t>
      </w:r>
      <w:r w:rsidR="002F0C6B">
        <w:rPr>
          <w:rFonts w:ascii="Arial" w:hAnsi="Arial" w:cs="Arial"/>
          <w:sz w:val="20"/>
          <w:szCs w:val="20"/>
        </w:rPr>
        <w:t xml:space="preserve">ta de dotações </w:t>
      </w:r>
      <w:r w:rsidR="002D3012">
        <w:rPr>
          <w:rFonts w:ascii="Arial" w:hAnsi="Arial" w:cs="Arial"/>
          <w:sz w:val="20"/>
          <w:szCs w:val="20"/>
        </w:rPr>
        <w:t xml:space="preserve">orçamentárias </w:t>
      </w:r>
      <w:r w:rsidR="002F0C6B">
        <w:rPr>
          <w:rFonts w:ascii="Arial" w:hAnsi="Arial" w:cs="Arial"/>
          <w:sz w:val="20"/>
          <w:szCs w:val="20"/>
        </w:rPr>
        <w:t>próprias</w:t>
      </w:r>
      <w:r w:rsidR="00E85772">
        <w:rPr>
          <w:rFonts w:ascii="Arial" w:hAnsi="Arial" w:cs="Arial"/>
          <w:sz w:val="20"/>
          <w:szCs w:val="20"/>
        </w:rPr>
        <w:t xml:space="preserve"> e suplementadas se</w:t>
      </w:r>
      <w:r w:rsidR="002D3012">
        <w:rPr>
          <w:rFonts w:ascii="Arial" w:hAnsi="Arial" w:cs="Arial"/>
          <w:sz w:val="20"/>
          <w:szCs w:val="20"/>
        </w:rPr>
        <w:t xml:space="preserve"> necessário.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85772">
        <w:rPr>
          <w:rFonts w:ascii="Arial" w:hAnsi="Arial" w:cs="Arial"/>
          <w:b/>
          <w:sz w:val="20"/>
          <w:szCs w:val="20"/>
        </w:rPr>
        <w:t xml:space="preserve"> 4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E85772">
        <w:rPr>
          <w:rFonts w:ascii="Arial" w:hAnsi="Arial" w:cs="Arial"/>
          <w:sz w:val="20"/>
          <w:szCs w:val="20"/>
        </w:rPr>
        <w:t>, revogadas as disposições em contr</w:t>
      </w:r>
      <w:r w:rsidR="007C6493">
        <w:rPr>
          <w:rFonts w:ascii="Arial" w:hAnsi="Arial" w:cs="Arial"/>
          <w:sz w:val="20"/>
          <w:szCs w:val="20"/>
        </w:rPr>
        <w:t>ário, em especial a Lei nº 2.126, de 08 de junho</w:t>
      </w:r>
      <w:r w:rsidR="00CC49FE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 w:rsidR="00E85772">
        <w:rPr>
          <w:rFonts w:ascii="Arial" w:hAnsi="Arial" w:cs="Arial"/>
          <w:sz w:val="20"/>
          <w:szCs w:val="20"/>
        </w:rPr>
        <w:t>995.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85772">
        <w:rPr>
          <w:rFonts w:ascii="Arial" w:hAnsi="Arial" w:cs="Arial"/>
          <w:sz w:val="20"/>
          <w:szCs w:val="20"/>
        </w:rPr>
        <w:t>19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E8577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D3012" w:rsidRDefault="00E8577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E7" w:rsidRDefault="008848E7" w:rsidP="009243B3">
      <w:pPr>
        <w:spacing w:after="0" w:line="240" w:lineRule="auto"/>
      </w:pPr>
      <w:r>
        <w:separator/>
      </w:r>
    </w:p>
  </w:endnote>
  <w:endnote w:type="continuationSeparator" w:id="0">
    <w:p w:rsidR="008848E7" w:rsidRDefault="008848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E7" w:rsidRDefault="008848E7" w:rsidP="009243B3">
      <w:pPr>
        <w:spacing w:after="0" w:line="240" w:lineRule="auto"/>
      </w:pPr>
      <w:r>
        <w:separator/>
      </w:r>
    </w:p>
  </w:footnote>
  <w:footnote w:type="continuationSeparator" w:id="0">
    <w:p w:rsidR="008848E7" w:rsidRDefault="008848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5344F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327D1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848E7"/>
    <w:rsid w:val="008C7623"/>
    <w:rsid w:val="008D6DF6"/>
    <w:rsid w:val="009243B3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CC49FE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7707F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0C90-DC6E-4BFD-9AD3-043D818B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2019-04-15T16:09:00Z</dcterms:created>
  <dcterms:modified xsi:type="dcterms:W3CDTF">2019-04-23T19:27:00Z</dcterms:modified>
</cp:coreProperties>
</file>