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732E9F"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E9F">
        <w:rPr>
          <w:rFonts w:ascii="Arial" w:hAnsi="Arial" w:cs="Arial"/>
          <w:b/>
          <w:sz w:val="20"/>
          <w:szCs w:val="20"/>
        </w:rPr>
        <w:t>22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732E9F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32E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</w:t>
      </w:r>
      <w:r w:rsidR="00AB1BE1">
        <w:rPr>
          <w:rFonts w:ascii="Arial" w:hAnsi="Arial" w:cs="Arial"/>
          <w:sz w:val="20"/>
          <w:szCs w:val="20"/>
        </w:rPr>
        <w:t xml:space="preserve"> 1</w:t>
      </w:r>
      <w:r w:rsidR="0040686E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 3º</w:t>
      </w:r>
      <w:r w:rsidR="0040686E">
        <w:rPr>
          <w:rFonts w:ascii="Arial" w:hAnsi="Arial" w:cs="Arial"/>
          <w:sz w:val="20"/>
          <w:szCs w:val="20"/>
        </w:rPr>
        <w:t xml:space="preserve">, da Lei nº </w:t>
      </w:r>
      <w:r w:rsidR="00AB1BE1">
        <w:rPr>
          <w:rFonts w:ascii="Arial" w:hAnsi="Arial" w:cs="Arial"/>
          <w:sz w:val="20"/>
          <w:szCs w:val="20"/>
        </w:rPr>
        <w:t>2.</w:t>
      </w:r>
      <w:r w:rsidR="003244C4">
        <w:rPr>
          <w:rFonts w:ascii="Arial" w:hAnsi="Arial" w:cs="Arial"/>
          <w:sz w:val="20"/>
          <w:szCs w:val="20"/>
        </w:rPr>
        <w:t>093, de 31 de agosto de 1</w:t>
      </w:r>
      <w:r>
        <w:rPr>
          <w:rFonts w:ascii="Arial" w:hAnsi="Arial" w:cs="Arial"/>
          <w:sz w:val="20"/>
          <w:szCs w:val="20"/>
        </w:rPr>
        <w:t>994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AB1BE1">
        <w:rPr>
          <w:rFonts w:ascii="Arial" w:hAnsi="Arial" w:cs="Arial"/>
          <w:sz w:val="20"/>
          <w:szCs w:val="20"/>
        </w:rPr>
        <w:t>O</w:t>
      </w:r>
      <w:r w:rsidR="00732E9F">
        <w:rPr>
          <w:rFonts w:ascii="Arial" w:hAnsi="Arial" w:cs="Arial"/>
          <w:sz w:val="20"/>
          <w:szCs w:val="20"/>
        </w:rPr>
        <w:t xml:space="preserve">s artigos </w:t>
      </w:r>
      <w:r w:rsidR="00AB1BE1">
        <w:rPr>
          <w:rFonts w:ascii="Arial" w:hAnsi="Arial" w:cs="Arial"/>
          <w:sz w:val="20"/>
          <w:szCs w:val="20"/>
        </w:rPr>
        <w:t>1</w:t>
      </w:r>
      <w:r w:rsidR="00732E9F">
        <w:rPr>
          <w:rFonts w:ascii="Arial" w:hAnsi="Arial" w:cs="Arial"/>
          <w:sz w:val="20"/>
          <w:szCs w:val="20"/>
        </w:rPr>
        <w:t>º e 3º</w:t>
      </w:r>
      <w:r w:rsidR="0040686E">
        <w:rPr>
          <w:rFonts w:ascii="Arial" w:hAnsi="Arial" w:cs="Arial"/>
          <w:sz w:val="20"/>
          <w:szCs w:val="20"/>
        </w:rPr>
        <w:t xml:space="preserve"> </w:t>
      </w:r>
      <w:r w:rsidR="00732E9F">
        <w:rPr>
          <w:rFonts w:ascii="Arial" w:hAnsi="Arial" w:cs="Arial"/>
          <w:sz w:val="20"/>
          <w:szCs w:val="20"/>
        </w:rPr>
        <w:t>da Lei</w:t>
      </w:r>
      <w:r w:rsidR="003244C4">
        <w:rPr>
          <w:rFonts w:ascii="Arial" w:hAnsi="Arial" w:cs="Arial"/>
          <w:sz w:val="20"/>
          <w:szCs w:val="20"/>
        </w:rPr>
        <w:t xml:space="preserve"> nº 2.093, de 31 de agosto de 1</w:t>
      </w:r>
      <w:bookmarkStart w:id="0" w:name="_GoBack"/>
      <w:bookmarkEnd w:id="0"/>
      <w:r w:rsidR="00732E9F">
        <w:rPr>
          <w:rFonts w:ascii="Arial" w:hAnsi="Arial" w:cs="Arial"/>
          <w:sz w:val="20"/>
          <w:szCs w:val="20"/>
        </w:rPr>
        <w:t>994</w:t>
      </w:r>
      <w:r w:rsidR="0040686E">
        <w:rPr>
          <w:rFonts w:ascii="Arial" w:hAnsi="Arial" w:cs="Arial"/>
          <w:sz w:val="20"/>
          <w:szCs w:val="20"/>
        </w:rPr>
        <w:t>,</w:t>
      </w:r>
      <w:r w:rsidR="00732E9F">
        <w:rPr>
          <w:rFonts w:ascii="Arial" w:hAnsi="Arial" w:cs="Arial"/>
          <w:sz w:val="20"/>
          <w:szCs w:val="20"/>
        </w:rPr>
        <w:t xml:space="preserve"> que dispõe sobre autorização para concessão de cesta de gêneros alimentícios aos servidores públicos municipais,</w:t>
      </w:r>
      <w:r w:rsidR="0040686E">
        <w:rPr>
          <w:rFonts w:ascii="Arial" w:hAnsi="Arial" w:cs="Arial"/>
          <w:sz w:val="20"/>
          <w:szCs w:val="20"/>
        </w:rPr>
        <w:t xml:space="preserve"> passa</w:t>
      </w:r>
      <w:r w:rsidR="00732E9F">
        <w:rPr>
          <w:rFonts w:ascii="Arial" w:hAnsi="Arial" w:cs="Arial"/>
          <w:sz w:val="20"/>
          <w:szCs w:val="20"/>
        </w:rPr>
        <w:t>m</w:t>
      </w:r>
      <w:r w:rsidR="0040686E">
        <w:rPr>
          <w:rFonts w:ascii="Arial" w:hAnsi="Arial" w:cs="Arial"/>
          <w:sz w:val="20"/>
          <w:szCs w:val="20"/>
        </w:rPr>
        <w:t xml:space="preserve"> a vigorar com a</w:t>
      </w:r>
      <w:r w:rsidR="00732E9F">
        <w:rPr>
          <w:rFonts w:ascii="Arial" w:hAnsi="Arial" w:cs="Arial"/>
          <w:sz w:val="20"/>
          <w:szCs w:val="20"/>
        </w:rPr>
        <w:t>s</w:t>
      </w:r>
      <w:r w:rsidR="0040686E">
        <w:rPr>
          <w:rFonts w:ascii="Arial" w:hAnsi="Arial" w:cs="Arial"/>
          <w:sz w:val="20"/>
          <w:szCs w:val="20"/>
        </w:rPr>
        <w:t xml:space="preserve"> seguinte</w:t>
      </w:r>
      <w:r w:rsidR="00732E9F">
        <w:rPr>
          <w:rFonts w:ascii="Arial" w:hAnsi="Arial" w:cs="Arial"/>
          <w:sz w:val="20"/>
          <w:szCs w:val="20"/>
        </w:rPr>
        <w:t>s redações</w:t>
      </w:r>
      <w:r w:rsidR="0040686E">
        <w:rPr>
          <w:rFonts w:ascii="Arial" w:hAnsi="Arial" w:cs="Arial"/>
          <w:sz w:val="20"/>
          <w:szCs w:val="20"/>
        </w:rPr>
        <w:t>:</w:t>
      </w: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E9F" w:rsidRDefault="00AB1BE1" w:rsidP="00AB1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</w:t>
      </w:r>
      <w:r w:rsidR="0040686E">
        <w:rPr>
          <w:rFonts w:ascii="Arial" w:hAnsi="Arial" w:cs="Arial"/>
          <w:sz w:val="20"/>
          <w:szCs w:val="20"/>
        </w:rPr>
        <w:t xml:space="preserve">º </w:t>
      </w:r>
      <w:r w:rsidR="00732E9F">
        <w:rPr>
          <w:rFonts w:ascii="Arial" w:hAnsi="Arial" w:cs="Arial"/>
          <w:sz w:val="20"/>
          <w:szCs w:val="20"/>
        </w:rPr>
        <w:t>Fica o Executivo autorizado a conceder aos servidores públicos ativos, inativos e pensionistas do Município, a cada mês, uma cesta contendo vinte e cinco (25) quilos de gêneros alimentícios de primeira necessidade, vedada a inclusão de bebidas de qualquer natureza salvo sucos concentrados e refrigerantes</w:t>
      </w:r>
      <w:r w:rsidR="00930642">
        <w:rPr>
          <w:rFonts w:ascii="Arial" w:hAnsi="Arial" w:cs="Arial"/>
          <w:sz w:val="20"/>
          <w:szCs w:val="20"/>
        </w:rPr>
        <w:t>.</w:t>
      </w:r>
    </w:p>
    <w:p w:rsidR="00732E9F" w:rsidRDefault="00732E9F" w:rsidP="00AB1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732E9F" w:rsidP="00AB1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Fica vedada a concessão do benefício constante do artigo 1º desta Lei, aos servidores do Município que cumprem jornada de trabalho inferior a quarenta (40) horas semanais, que tenham benefício de vale-refeição ou que seja aposentado e continue exercendo função ou ocupando cargo de qualquer natureza remunerado pela Prefeitura</w:t>
      </w:r>
      <w:r w:rsidR="00AB1BE1">
        <w:rPr>
          <w:rFonts w:ascii="Arial" w:hAnsi="Arial" w:cs="Arial"/>
          <w:sz w:val="20"/>
          <w:szCs w:val="20"/>
        </w:rPr>
        <w:t>”</w:t>
      </w:r>
      <w:r w:rsidR="00930642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2º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32E9F">
        <w:rPr>
          <w:rFonts w:ascii="Arial" w:hAnsi="Arial" w:cs="Arial"/>
          <w:sz w:val="20"/>
          <w:szCs w:val="20"/>
        </w:rPr>
        <w:t>22 de agost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CE" w:rsidRDefault="00A13FCE" w:rsidP="009243B3">
      <w:pPr>
        <w:spacing w:after="0" w:line="240" w:lineRule="auto"/>
      </w:pPr>
      <w:r>
        <w:separator/>
      </w:r>
    </w:p>
  </w:endnote>
  <w:endnote w:type="continuationSeparator" w:id="0">
    <w:p w:rsidR="00A13FCE" w:rsidRDefault="00A13F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CE" w:rsidRDefault="00A13FCE" w:rsidP="009243B3">
      <w:pPr>
        <w:spacing w:after="0" w:line="240" w:lineRule="auto"/>
      </w:pPr>
      <w:r>
        <w:separator/>
      </w:r>
    </w:p>
  </w:footnote>
  <w:footnote w:type="continuationSeparator" w:id="0">
    <w:p w:rsidR="00A13FCE" w:rsidRDefault="00A13F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244C4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C626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5EF8-2070-4870-9755-B8B768DA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2019-04-15T19:50:00Z</dcterms:created>
  <dcterms:modified xsi:type="dcterms:W3CDTF">2019-04-23T19:34:00Z</dcterms:modified>
</cp:coreProperties>
</file>