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37F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C37F7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7F7E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D5807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C37F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5807">
        <w:rPr>
          <w:rFonts w:ascii="Arial" w:hAnsi="Arial" w:cs="Arial"/>
          <w:sz w:val="20"/>
          <w:szCs w:val="20"/>
        </w:rPr>
        <w:t xml:space="preserve">autorização para </w:t>
      </w:r>
      <w:r w:rsidR="00C37F7E">
        <w:rPr>
          <w:rFonts w:ascii="Arial" w:hAnsi="Arial" w:cs="Arial"/>
          <w:sz w:val="20"/>
          <w:szCs w:val="20"/>
        </w:rPr>
        <w:t>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827B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827B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C827BD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C37F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5807">
        <w:rPr>
          <w:rFonts w:ascii="Arial" w:hAnsi="Arial" w:cs="Arial"/>
          <w:sz w:val="20"/>
          <w:szCs w:val="20"/>
        </w:rPr>
        <w:t xml:space="preserve">Fica </w:t>
      </w:r>
      <w:r w:rsidR="00C37F7E">
        <w:rPr>
          <w:rFonts w:ascii="Arial" w:hAnsi="Arial" w:cs="Arial"/>
          <w:sz w:val="20"/>
          <w:szCs w:val="20"/>
        </w:rPr>
        <w:t>o Executivo Municipal autorizado a abrir um Crédito Adicional Especial até a importância de R$ 20.000,00 (vinte mil reais), para atender despesas com materiais permanentes destinados ao Fundo Municipal da Criança e do Adolescente, previsto na Lei nº 2.141, de 18 de outubro de 1995.</w:t>
      </w: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807" w:rsidRDefault="00C37F7E" w:rsidP="00C37F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ato de abertura indicará os recursos na forma do artigo 43, da Lei nº 4.320/64.</w:t>
      </w: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85C7A" w:rsidP="00C37F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37F7E">
        <w:rPr>
          <w:rFonts w:ascii="Arial" w:hAnsi="Arial" w:cs="Arial"/>
          <w:b/>
          <w:bCs/>
          <w:sz w:val="20"/>
          <w:szCs w:val="20"/>
        </w:rPr>
        <w:t>3</w:t>
      </w:r>
      <w:r w:rsidRPr="00D85C7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7F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F7E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580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C75" w:rsidRDefault="007B5C75" w:rsidP="009243B3">
      <w:pPr>
        <w:spacing w:after="0" w:line="240" w:lineRule="auto"/>
      </w:pPr>
      <w:r>
        <w:separator/>
      </w:r>
    </w:p>
  </w:endnote>
  <w:endnote w:type="continuationSeparator" w:id="1">
    <w:p w:rsidR="007B5C75" w:rsidRDefault="007B5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C75" w:rsidRDefault="007B5C75" w:rsidP="009243B3">
      <w:pPr>
        <w:spacing w:after="0" w:line="240" w:lineRule="auto"/>
      </w:pPr>
      <w:r>
        <w:separator/>
      </w:r>
    </w:p>
  </w:footnote>
  <w:footnote w:type="continuationSeparator" w:id="1">
    <w:p w:rsidR="007B5C75" w:rsidRDefault="007B5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E7374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5C75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48E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27BD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2019-04-15T20:06:00Z</dcterms:created>
  <dcterms:modified xsi:type="dcterms:W3CDTF">2019-04-15T23:20:00Z</dcterms:modified>
</cp:coreProperties>
</file>