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253F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253FC7">
        <w:rPr>
          <w:rFonts w:ascii="Arial" w:hAnsi="Arial" w:cs="Arial"/>
          <w:b/>
          <w:sz w:val="20"/>
          <w:szCs w:val="20"/>
        </w:rPr>
        <w:t>70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3FC7">
        <w:rPr>
          <w:rFonts w:ascii="Arial" w:hAnsi="Arial" w:cs="Arial"/>
          <w:b/>
          <w:sz w:val="20"/>
          <w:szCs w:val="20"/>
        </w:rPr>
        <w:t>15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53FC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11C91" w:rsidP="00253FC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2283C">
        <w:rPr>
          <w:rFonts w:ascii="Arial" w:hAnsi="Arial" w:cs="Arial"/>
          <w:sz w:val="20"/>
          <w:szCs w:val="20"/>
        </w:rPr>
        <w:t xml:space="preserve">a denominação de </w:t>
      </w:r>
      <w:r w:rsidR="00253FC7">
        <w:rPr>
          <w:rFonts w:ascii="Arial" w:hAnsi="Arial" w:cs="Arial"/>
          <w:sz w:val="20"/>
          <w:szCs w:val="20"/>
        </w:rPr>
        <w:t>Praça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7D444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7D4441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7D4441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D9F" w:rsidRDefault="009243B3" w:rsidP="00253F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53FC7">
        <w:rPr>
          <w:rFonts w:ascii="Arial" w:hAnsi="Arial" w:cs="Arial"/>
          <w:sz w:val="20"/>
          <w:szCs w:val="20"/>
        </w:rPr>
        <w:t>A atual Praça Pública, existente entre a Avenida Governador Jânio da Silva Quadros, Ruas D. João III e Luiz Antonio Paiva, localizada no loteamento denominado Vila Jamil, passa a denominar-se “Praça Paschoal Fares”.</w:t>
      </w:r>
    </w:p>
    <w:p w:rsidR="007D5807" w:rsidRDefault="007D5807" w:rsidP="007D5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8B3" w:rsidRDefault="00C37F7E" w:rsidP="005228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7118B3">
        <w:rPr>
          <w:rFonts w:ascii="Arial" w:hAnsi="Arial" w:cs="Arial"/>
          <w:sz w:val="20"/>
          <w:szCs w:val="20"/>
        </w:rPr>
        <w:t>Esta Lei entrará em vigor na data de sua publicação</w:t>
      </w:r>
      <w:r w:rsidR="00703655">
        <w:rPr>
          <w:rFonts w:ascii="Arial" w:hAnsi="Arial" w:cs="Arial"/>
          <w:sz w:val="20"/>
          <w:szCs w:val="20"/>
        </w:rPr>
        <w:t>, revogadas</w:t>
      </w:r>
      <w:r w:rsidR="007118B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53F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53FC7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53FC7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C37F7E" w:rsidRDefault="00C37F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11C" w:rsidRDefault="003C211C" w:rsidP="009243B3">
      <w:pPr>
        <w:spacing w:after="0" w:line="240" w:lineRule="auto"/>
      </w:pPr>
      <w:r>
        <w:separator/>
      </w:r>
    </w:p>
  </w:endnote>
  <w:endnote w:type="continuationSeparator" w:id="1">
    <w:p w:rsidR="003C211C" w:rsidRDefault="003C211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11C" w:rsidRDefault="003C211C" w:rsidP="009243B3">
      <w:pPr>
        <w:spacing w:after="0" w:line="240" w:lineRule="auto"/>
      </w:pPr>
      <w:r>
        <w:separator/>
      </w:r>
    </w:p>
  </w:footnote>
  <w:footnote w:type="continuationSeparator" w:id="1">
    <w:p w:rsidR="003C211C" w:rsidRDefault="003C211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568F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03D9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86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11C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0B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4441"/>
    <w:rsid w:val="007D53AD"/>
    <w:rsid w:val="007D5807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2019-04-15T20:32:00Z</dcterms:created>
  <dcterms:modified xsi:type="dcterms:W3CDTF">2019-04-15T23:20:00Z</dcterms:modified>
</cp:coreProperties>
</file>