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F07A5">
        <w:rPr>
          <w:rFonts w:ascii="Arial" w:hAnsi="Arial" w:cs="Arial"/>
          <w:b/>
          <w:sz w:val="20"/>
          <w:szCs w:val="20"/>
        </w:rPr>
        <w:t>2.</w:t>
      </w:r>
      <w:r w:rsidR="00BD0275">
        <w:rPr>
          <w:rFonts w:ascii="Arial" w:hAnsi="Arial" w:cs="Arial"/>
          <w:b/>
          <w:sz w:val="20"/>
          <w:szCs w:val="20"/>
        </w:rPr>
        <w:t>305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BD0275">
        <w:rPr>
          <w:rFonts w:ascii="Arial" w:hAnsi="Arial" w:cs="Arial"/>
          <w:b/>
          <w:sz w:val="20"/>
          <w:szCs w:val="20"/>
        </w:rPr>
        <w:t>DE 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D0275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D0275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F07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abertura de Crédito Adicional Especial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BD0275">
        <w:rPr>
          <w:rFonts w:ascii="Arial" w:hAnsi="Arial" w:cs="Arial"/>
          <w:b/>
          <w:sz w:val="20"/>
          <w:szCs w:val="20"/>
        </w:rPr>
        <w:t>QUE LHE SÃO CONFERIDAS POR LEI</w:t>
      </w:r>
      <w:r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37301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549" w:rsidRDefault="00750549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E86095">
        <w:rPr>
          <w:rFonts w:ascii="Arial" w:hAnsi="Arial" w:cs="Arial"/>
          <w:sz w:val="20"/>
          <w:szCs w:val="20"/>
        </w:rPr>
        <w:t xml:space="preserve">Fica o Executivo autorizado a </w:t>
      </w:r>
      <w:r w:rsidR="005F07A5">
        <w:rPr>
          <w:rFonts w:ascii="Arial" w:hAnsi="Arial" w:cs="Arial"/>
          <w:sz w:val="20"/>
          <w:szCs w:val="20"/>
        </w:rPr>
        <w:t xml:space="preserve">abrir </w:t>
      </w:r>
      <w:r w:rsidR="00BD0275">
        <w:rPr>
          <w:rFonts w:ascii="Arial" w:hAnsi="Arial" w:cs="Arial"/>
          <w:sz w:val="20"/>
          <w:szCs w:val="20"/>
        </w:rPr>
        <w:t xml:space="preserve">um </w:t>
      </w:r>
      <w:r w:rsidR="005F07A5">
        <w:rPr>
          <w:rFonts w:ascii="Arial" w:hAnsi="Arial" w:cs="Arial"/>
          <w:sz w:val="20"/>
          <w:szCs w:val="20"/>
        </w:rPr>
        <w:t>Crédito Adicional Especial até a importância de R$ 30</w:t>
      </w:r>
      <w:r w:rsidR="00BD0275">
        <w:rPr>
          <w:rFonts w:ascii="Arial" w:hAnsi="Arial" w:cs="Arial"/>
          <w:sz w:val="20"/>
          <w:szCs w:val="20"/>
        </w:rPr>
        <w:t>0.000,00 (trezentos</w:t>
      </w:r>
      <w:r w:rsidR="005F07A5">
        <w:rPr>
          <w:rFonts w:ascii="Arial" w:hAnsi="Arial" w:cs="Arial"/>
          <w:sz w:val="20"/>
          <w:szCs w:val="20"/>
        </w:rPr>
        <w:t xml:space="preserve"> mil reais) para atender </w:t>
      </w:r>
      <w:r w:rsidR="00BD0275">
        <w:rPr>
          <w:rFonts w:ascii="Arial" w:hAnsi="Arial" w:cs="Arial"/>
          <w:sz w:val="20"/>
          <w:szCs w:val="20"/>
        </w:rPr>
        <w:t>a transferência de recursos financeiros oriundos do Fundo Nacional de Assistência Social – FNAS, para execução dos programas e projetos assistenciais apoiados pelo MINISTÉRIO DA PREVIDÊNCIA E ASSISTÊNCIA SOCIAL</w:t>
      </w:r>
      <w:r w:rsidR="005F07A5">
        <w:rPr>
          <w:rFonts w:ascii="Arial" w:hAnsi="Arial" w:cs="Arial"/>
          <w:sz w:val="20"/>
          <w:szCs w:val="20"/>
        </w:rPr>
        <w:t>.</w:t>
      </w:r>
    </w:p>
    <w:p w:rsidR="00E86095" w:rsidRDefault="00E86095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2DD" w:rsidRPr="002D62DD" w:rsidRDefault="002C51A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2D62DD">
        <w:rPr>
          <w:rFonts w:ascii="Arial" w:hAnsi="Arial" w:cs="Arial"/>
          <w:b/>
          <w:sz w:val="20"/>
          <w:szCs w:val="20"/>
        </w:rPr>
        <w:t xml:space="preserve">º </w:t>
      </w:r>
      <w:r w:rsidR="005F07A5">
        <w:rPr>
          <w:rFonts w:ascii="Arial" w:hAnsi="Arial" w:cs="Arial"/>
          <w:sz w:val="20"/>
          <w:szCs w:val="20"/>
        </w:rPr>
        <w:t>O ato de abertura indicará os recursos na forma do artigo 43, da Lei nº 4.320/64</w:t>
      </w:r>
      <w:r w:rsidR="002D62DD">
        <w:rPr>
          <w:rFonts w:ascii="Arial" w:hAnsi="Arial" w:cs="Arial"/>
          <w:sz w:val="20"/>
          <w:szCs w:val="20"/>
        </w:rPr>
        <w:t>.</w:t>
      </w:r>
    </w:p>
    <w:p w:rsidR="00750549" w:rsidRP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C51A8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</w:t>
      </w:r>
      <w:r w:rsidR="00BD0275">
        <w:rPr>
          <w:rFonts w:ascii="Arial" w:hAnsi="Arial" w:cs="Arial"/>
          <w:sz w:val="20"/>
          <w:szCs w:val="20"/>
        </w:rPr>
        <w:t>e seus efeitos a partir de 1º de janeiro de 1999</w:t>
      </w:r>
      <w:r w:rsidR="00596A9F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</w:t>
      </w:r>
      <w:r w:rsidR="00BD0275">
        <w:rPr>
          <w:rFonts w:ascii="Arial" w:hAnsi="Arial" w:cs="Arial"/>
          <w:sz w:val="20"/>
          <w:szCs w:val="20"/>
        </w:rPr>
        <w:t>19 de janeiro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BD0275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SOUSA SILVA</w:t>
      </w:r>
    </w:p>
    <w:p w:rsidR="00F943FE" w:rsidRDefault="005F07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F0B" w:rsidRDefault="00E57F0B" w:rsidP="009243B3">
      <w:pPr>
        <w:spacing w:after="0" w:line="240" w:lineRule="auto"/>
      </w:pPr>
      <w:r>
        <w:separator/>
      </w:r>
    </w:p>
  </w:endnote>
  <w:endnote w:type="continuationSeparator" w:id="0">
    <w:p w:rsidR="00E57F0B" w:rsidRDefault="00E57F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F0B" w:rsidRDefault="00E57F0B" w:rsidP="009243B3">
      <w:pPr>
        <w:spacing w:after="0" w:line="240" w:lineRule="auto"/>
      </w:pPr>
      <w:r>
        <w:separator/>
      </w:r>
    </w:p>
  </w:footnote>
  <w:footnote w:type="continuationSeparator" w:id="0">
    <w:p w:rsidR="00E57F0B" w:rsidRDefault="00E57F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95DE7"/>
    <w:rsid w:val="001A2491"/>
    <w:rsid w:val="001C0223"/>
    <w:rsid w:val="001D7561"/>
    <w:rsid w:val="001F09F7"/>
    <w:rsid w:val="00215C9A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73013"/>
    <w:rsid w:val="003A6390"/>
    <w:rsid w:val="0042328B"/>
    <w:rsid w:val="004B06BB"/>
    <w:rsid w:val="004B2386"/>
    <w:rsid w:val="00542FAA"/>
    <w:rsid w:val="0055319E"/>
    <w:rsid w:val="00581D0F"/>
    <w:rsid w:val="00596A9F"/>
    <w:rsid w:val="005F07A5"/>
    <w:rsid w:val="006206EB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B044B"/>
    <w:rsid w:val="009E46C4"/>
    <w:rsid w:val="00A87506"/>
    <w:rsid w:val="00AD1C95"/>
    <w:rsid w:val="00AE0D93"/>
    <w:rsid w:val="00B04E4E"/>
    <w:rsid w:val="00B30CFE"/>
    <w:rsid w:val="00B441D2"/>
    <w:rsid w:val="00B5359B"/>
    <w:rsid w:val="00B729B8"/>
    <w:rsid w:val="00BD0275"/>
    <w:rsid w:val="00C35A3E"/>
    <w:rsid w:val="00C36683"/>
    <w:rsid w:val="00C45BCB"/>
    <w:rsid w:val="00C62471"/>
    <w:rsid w:val="00CF641E"/>
    <w:rsid w:val="00D155C8"/>
    <w:rsid w:val="00D7651E"/>
    <w:rsid w:val="00D81866"/>
    <w:rsid w:val="00D94C94"/>
    <w:rsid w:val="00D95C13"/>
    <w:rsid w:val="00DC22C1"/>
    <w:rsid w:val="00DF3C4E"/>
    <w:rsid w:val="00E42601"/>
    <w:rsid w:val="00E57F0B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13DE-E682-4F6B-82DC-FC50EEDC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2019-04-16T01:47:00Z</dcterms:created>
  <dcterms:modified xsi:type="dcterms:W3CDTF">2019-04-16T01:47:00Z</dcterms:modified>
</cp:coreProperties>
</file>