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EC2200">
        <w:rPr>
          <w:rFonts w:ascii="Arial" w:hAnsi="Arial" w:cs="Arial"/>
          <w:b/>
          <w:sz w:val="20"/>
          <w:szCs w:val="20"/>
        </w:rPr>
        <w:t>09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344A">
        <w:rPr>
          <w:rFonts w:ascii="Arial" w:hAnsi="Arial" w:cs="Arial"/>
          <w:b/>
          <w:sz w:val="20"/>
          <w:szCs w:val="20"/>
        </w:rPr>
        <w:t>04</w:t>
      </w:r>
      <w:r w:rsidR="008E6655">
        <w:rPr>
          <w:rFonts w:ascii="Arial" w:hAnsi="Arial" w:cs="Arial"/>
          <w:b/>
          <w:sz w:val="20"/>
          <w:szCs w:val="20"/>
        </w:rPr>
        <w:t xml:space="preserve"> DE </w:t>
      </w:r>
      <w:r w:rsidR="0041344A">
        <w:rPr>
          <w:rFonts w:ascii="Arial" w:hAnsi="Arial" w:cs="Arial"/>
          <w:b/>
          <w:sz w:val="20"/>
          <w:szCs w:val="20"/>
        </w:rPr>
        <w:t>FEVERE</w:t>
      </w:r>
      <w:r w:rsidR="00836BCD">
        <w:rPr>
          <w:rFonts w:ascii="Arial" w:hAnsi="Arial" w:cs="Arial"/>
          <w:b/>
          <w:sz w:val="20"/>
          <w:szCs w:val="20"/>
        </w:rPr>
        <w:t>IRO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C22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inclusão no calendário oficial de festividades do Município, o “Dia do Pastor Evangélico”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90D" w:rsidRPr="00025AC1" w:rsidRDefault="00750549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EC2200">
        <w:rPr>
          <w:rFonts w:ascii="Arial" w:hAnsi="Arial" w:cs="Arial"/>
          <w:sz w:val="20"/>
          <w:szCs w:val="20"/>
        </w:rPr>
        <w:t>Fica i</w:t>
      </w:r>
      <w:r w:rsidR="00EC2200">
        <w:rPr>
          <w:rFonts w:ascii="Arial" w:hAnsi="Arial" w:cs="Arial"/>
          <w:sz w:val="20"/>
          <w:szCs w:val="20"/>
        </w:rPr>
        <w:t>nclu</w:t>
      </w:r>
      <w:r w:rsidR="00EC2200">
        <w:rPr>
          <w:rFonts w:ascii="Arial" w:hAnsi="Arial" w:cs="Arial"/>
          <w:sz w:val="20"/>
          <w:szCs w:val="20"/>
        </w:rPr>
        <w:t>ído</w:t>
      </w:r>
      <w:r w:rsidR="00EC2200">
        <w:rPr>
          <w:rFonts w:ascii="Arial" w:hAnsi="Arial" w:cs="Arial"/>
          <w:sz w:val="20"/>
          <w:szCs w:val="20"/>
        </w:rPr>
        <w:t xml:space="preserve"> no calendário oficial de festividades do Município, o “Dia do Pastor Evangélico”</w:t>
      </w:r>
      <w:r w:rsidR="00EC2200">
        <w:rPr>
          <w:rFonts w:ascii="Arial" w:hAnsi="Arial" w:cs="Arial"/>
          <w:sz w:val="20"/>
          <w:szCs w:val="20"/>
        </w:rPr>
        <w:t>, a ser comemorado anualmente no dia 1º de dezembro</w:t>
      </w:r>
      <w:r w:rsidR="0041344A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290D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1344A">
        <w:rPr>
          <w:rFonts w:ascii="Arial" w:hAnsi="Arial" w:cs="Arial"/>
          <w:sz w:val="20"/>
          <w:szCs w:val="20"/>
        </w:rPr>
        <w:t>04 de fevereir</w:t>
      </w:r>
      <w:r w:rsidR="00836BCD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78" w:rsidRDefault="00FA2B78" w:rsidP="009243B3">
      <w:pPr>
        <w:spacing w:after="0" w:line="240" w:lineRule="auto"/>
      </w:pPr>
      <w:r>
        <w:separator/>
      </w:r>
    </w:p>
  </w:endnote>
  <w:endnote w:type="continuationSeparator" w:id="0">
    <w:p w:rsidR="00FA2B78" w:rsidRDefault="00FA2B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78" w:rsidRDefault="00FA2B78" w:rsidP="009243B3">
      <w:pPr>
        <w:spacing w:after="0" w:line="240" w:lineRule="auto"/>
      </w:pPr>
      <w:r>
        <w:separator/>
      </w:r>
    </w:p>
  </w:footnote>
  <w:footnote w:type="continuationSeparator" w:id="0">
    <w:p w:rsidR="00FA2B78" w:rsidRDefault="00FA2B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A2B78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00F6-563D-40E3-90B8-127A68A0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2019-04-16T02:50:00Z</dcterms:created>
  <dcterms:modified xsi:type="dcterms:W3CDTF">2019-04-16T02:50:00Z</dcterms:modified>
</cp:coreProperties>
</file>