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31</w:t>
      </w:r>
      <w:r w:rsidR="00F3730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37308">
        <w:rPr>
          <w:rFonts w:ascii="Arial" w:hAnsi="Arial" w:cs="Arial"/>
          <w:b/>
          <w:sz w:val="20"/>
          <w:szCs w:val="20"/>
        </w:rPr>
        <w:t>12</w:t>
      </w:r>
      <w:r w:rsidR="00CF2C10">
        <w:rPr>
          <w:rFonts w:ascii="Arial" w:hAnsi="Arial" w:cs="Arial"/>
          <w:b/>
          <w:sz w:val="20"/>
          <w:szCs w:val="20"/>
        </w:rPr>
        <w:t xml:space="preserve"> DE MARÇO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3730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</w:t>
      </w:r>
      <w:r>
        <w:rPr>
          <w:rFonts w:ascii="Arial" w:hAnsi="Arial" w:cs="Arial"/>
          <w:sz w:val="20"/>
          <w:szCs w:val="20"/>
        </w:rPr>
        <w:t>a entidade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>QUE LHE SÃO CONFERIDAS POR LEI</w:t>
      </w:r>
      <w:r w:rsidR="00F37308">
        <w:rPr>
          <w:rFonts w:ascii="Arial" w:hAnsi="Arial" w:cs="Arial"/>
          <w:b/>
          <w:sz w:val="20"/>
          <w:szCs w:val="20"/>
        </w:rPr>
        <w:t>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7308" w:rsidRDefault="00F37308" w:rsidP="00F373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Fica declarada de utilidade pública a ‘’Associação </w:t>
      </w:r>
      <w:r>
        <w:rPr>
          <w:rFonts w:ascii="Arial" w:hAnsi="Arial" w:cs="Arial"/>
          <w:sz w:val="20"/>
          <w:szCs w:val="20"/>
        </w:rPr>
        <w:t>Cultural e Social Redenção Plena</w:t>
      </w:r>
      <w:r>
        <w:rPr>
          <w:rFonts w:ascii="Arial" w:hAnsi="Arial" w:cs="Arial"/>
          <w:sz w:val="20"/>
          <w:szCs w:val="20"/>
        </w:rPr>
        <w:t xml:space="preserve">”, </w:t>
      </w:r>
      <w:r>
        <w:rPr>
          <w:rFonts w:ascii="Arial" w:hAnsi="Arial" w:cs="Arial"/>
          <w:sz w:val="20"/>
          <w:szCs w:val="20"/>
        </w:rPr>
        <w:t xml:space="preserve">entidade sem fins lucrativos, com sede neste Município à Rua Bruno </w:t>
      </w:r>
      <w:proofErr w:type="spellStart"/>
      <w:r>
        <w:rPr>
          <w:rFonts w:ascii="Arial" w:hAnsi="Arial" w:cs="Arial"/>
          <w:sz w:val="20"/>
          <w:szCs w:val="20"/>
        </w:rPr>
        <w:t>Altafin</w:t>
      </w:r>
      <w:proofErr w:type="spellEnd"/>
      <w:r>
        <w:rPr>
          <w:rFonts w:ascii="Arial" w:hAnsi="Arial" w:cs="Arial"/>
          <w:sz w:val="20"/>
          <w:szCs w:val="20"/>
        </w:rPr>
        <w:t xml:space="preserve"> nº 155,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37308" w:rsidRDefault="00F37308" w:rsidP="00F373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7308" w:rsidRPr="00115FF6" w:rsidRDefault="00F37308" w:rsidP="00F373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</w:t>
      </w:r>
      <w:r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 orçamento.</w:t>
      </w:r>
    </w:p>
    <w:p w:rsidR="00F37308" w:rsidRPr="00495A08" w:rsidRDefault="00F37308" w:rsidP="00F373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7308" w:rsidRPr="00596A9F" w:rsidRDefault="00F37308" w:rsidP="00F373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37308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="00CF2C10">
        <w:rPr>
          <w:rFonts w:ascii="Arial" w:hAnsi="Arial" w:cs="Arial"/>
          <w:sz w:val="20"/>
          <w:szCs w:val="20"/>
        </w:rPr>
        <w:t xml:space="preserve">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C3" w:rsidRDefault="006963C3" w:rsidP="009243B3">
      <w:pPr>
        <w:spacing w:after="0" w:line="240" w:lineRule="auto"/>
      </w:pPr>
      <w:r>
        <w:separator/>
      </w:r>
    </w:p>
  </w:endnote>
  <w:endnote w:type="continuationSeparator" w:id="0">
    <w:p w:rsidR="006963C3" w:rsidRDefault="006963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C3" w:rsidRDefault="006963C3" w:rsidP="009243B3">
      <w:pPr>
        <w:spacing w:after="0" w:line="240" w:lineRule="auto"/>
      </w:pPr>
      <w:r>
        <w:separator/>
      </w:r>
    </w:p>
  </w:footnote>
  <w:footnote w:type="continuationSeparator" w:id="0">
    <w:p w:rsidR="006963C3" w:rsidRDefault="006963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963C3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308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1B9F-3667-4550-8C6C-75202ED8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2019-04-16T01:56:00Z</dcterms:created>
  <dcterms:modified xsi:type="dcterms:W3CDTF">2019-04-16T01:56:00Z</dcterms:modified>
</cp:coreProperties>
</file>