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1B0392">
        <w:rPr>
          <w:rFonts w:ascii="Arial" w:hAnsi="Arial" w:cs="Arial"/>
          <w:b/>
          <w:sz w:val="20"/>
          <w:szCs w:val="20"/>
        </w:rPr>
        <w:t>2.</w:t>
      </w:r>
      <w:r w:rsidR="007F2965">
        <w:rPr>
          <w:rFonts w:ascii="Arial" w:hAnsi="Arial" w:cs="Arial"/>
          <w:b/>
          <w:sz w:val="20"/>
          <w:szCs w:val="20"/>
        </w:rPr>
        <w:t>32</w:t>
      </w:r>
      <w:r w:rsidR="00B1383B">
        <w:rPr>
          <w:rFonts w:ascii="Arial" w:hAnsi="Arial" w:cs="Arial"/>
          <w:b/>
          <w:sz w:val="20"/>
          <w:szCs w:val="20"/>
        </w:rPr>
        <w:t>0</w:t>
      </w:r>
      <w:r>
        <w:rPr>
          <w:rFonts w:ascii="Arial" w:hAnsi="Arial" w:cs="Arial"/>
          <w:b/>
          <w:sz w:val="20"/>
          <w:szCs w:val="20"/>
        </w:rPr>
        <w:t xml:space="preserve">, </w:t>
      </w:r>
      <w:r w:rsidR="00127A68">
        <w:rPr>
          <w:rFonts w:ascii="Arial" w:hAnsi="Arial" w:cs="Arial"/>
          <w:b/>
          <w:sz w:val="20"/>
          <w:szCs w:val="20"/>
        </w:rPr>
        <w:t xml:space="preserve">DE </w:t>
      </w:r>
      <w:r w:rsidR="00B1383B">
        <w:rPr>
          <w:rFonts w:ascii="Arial" w:hAnsi="Arial" w:cs="Arial"/>
          <w:b/>
          <w:sz w:val="20"/>
          <w:szCs w:val="20"/>
        </w:rPr>
        <w:t>07</w:t>
      </w:r>
      <w:r w:rsidR="000D3DF1">
        <w:rPr>
          <w:rFonts w:ascii="Arial" w:hAnsi="Arial" w:cs="Arial"/>
          <w:b/>
          <w:sz w:val="20"/>
          <w:szCs w:val="20"/>
        </w:rPr>
        <w:t xml:space="preserve"> DE </w:t>
      </w:r>
      <w:r w:rsidR="007F2965">
        <w:rPr>
          <w:rFonts w:ascii="Arial" w:hAnsi="Arial" w:cs="Arial"/>
          <w:b/>
          <w:sz w:val="20"/>
          <w:szCs w:val="20"/>
        </w:rPr>
        <w:t>JUN</w:t>
      </w:r>
      <w:r w:rsidR="00C67DBC">
        <w:rPr>
          <w:rFonts w:ascii="Arial" w:hAnsi="Arial" w:cs="Arial"/>
          <w:b/>
          <w:sz w:val="20"/>
          <w:szCs w:val="20"/>
        </w:rPr>
        <w:t>HO</w:t>
      </w:r>
      <w:r w:rsidR="002F0C6B">
        <w:rPr>
          <w:rFonts w:ascii="Arial" w:hAnsi="Arial" w:cs="Arial"/>
          <w:b/>
          <w:sz w:val="20"/>
          <w:szCs w:val="20"/>
        </w:rPr>
        <w:t xml:space="preserve"> </w:t>
      </w:r>
      <w:r w:rsidR="00127A68">
        <w:rPr>
          <w:rFonts w:ascii="Arial" w:hAnsi="Arial" w:cs="Arial"/>
          <w:b/>
          <w:sz w:val="20"/>
          <w:szCs w:val="20"/>
        </w:rPr>
        <w:t xml:space="preserve">DE </w:t>
      </w:r>
      <w:r w:rsidR="00750549">
        <w:rPr>
          <w:rFonts w:ascii="Arial" w:hAnsi="Arial" w:cs="Arial"/>
          <w:b/>
          <w:sz w:val="20"/>
          <w:szCs w:val="20"/>
        </w:rPr>
        <w:t>199</w:t>
      </w:r>
      <w:r w:rsidR="00CF2C10">
        <w:rPr>
          <w:rFonts w:ascii="Arial" w:hAnsi="Arial" w:cs="Arial"/>
          <w:b/>
          <w:sz w:val="20"/>
          <w:szCs w:val="20"/>
        </w:rPr>
        <w:t>9</w:t>
      </w:r>
    </w:p>
    <w:p w:rsidR="009243B3" w:rsidRDefault="009243B3" w:rsidP="009243B3">
      <w:pPr>
        <w:spacing w:after="0" w:line="240" w:lineRule="auto"/>
        <w:ind w:left="5103"/>
        <w:jc w:val="both"/>
        <w:rPr>
          <w:rFonts w:ascii="Arial" w:hAnsi="Arial" w:cs="Arial"/>
          <w:sz w:val="20"/>
          <w:szCs w:val="20"/>
        </w:rPr>
      </w:pPr>
    </w:p>
    <w:p w:rsidR="007E67C5" w:rsidRDefault="00B1383B" w:rsidP="009243B3">
      <w:pPr>
        <w:spacing w:after="0" w:line="240" w:lineRule="auto"/>
        <w:ind w:left="5103"/>
        <w:jc w:val="both"/>
        <w:rPr>
          <w:rFonts w:ascii="Arial" w:hAnsi="Arial" w:cs="Arial"/>
          <w:sz w:val="20"/>
          <w:szCs w:val="20"/>
        </w:rPr>
      </w:pPr>
      <w:r>
        <w:rPr>
          <w:rFonts w:ascii="Arial" w:hAnsi="Arial" w:cs="Arial"/>
          <w:sz w:val="20"/>
          <w:szCs w:val="20"/>
        </w:rPr>
        <w:t>Dispõ</w:t>
      </w:r>
      <w:r w:rsidRPr="00B1383B">
        <w:rPr>
          <w:rFonts w:ascii="Arial" w:hAnsi="Arial" w:cs="Arial"/>
          <w:sz w:val="20"/>
          <w:szCs w:val="20"/>
        </w:rPr>
        <w:t xml:space="preserve">e sobre a limpeza nos imóveis, fechamento de terrenos não edificados </w:t>
      </w:r>
      <w:r>
        <w:rPr>
          <w:rFonts w:ascii="Arial" w:hAnsi="Arial" w:cs="Arial"/>
          <w:sz w:val="20"/>
          <w:szCs w:val="20"/>
        </w:rPr>
        <w:t>e a construção de passeios, e dá</w:t>
      </w:r>
      <w:r w:rsidRPr="00B1383B">
        <w:rPr>
          <w:rFonts w:ascii="Arial" w:hAnsi="Arial" w:cs="Arial"/>
          <w:sz w:val="20"/>
          <w:szCs w:val="20"/>
        </w:rPr>
        <w:t xml:space="preserve"> outras providências</w:t>
      </w:r>
      <w:r w:rsidR="00EF3881">
        <w:rPr>
          <w:rFonts w:ascii="Arial" w:hAnsi="Arial" w:cs="Arial"/>
          <w:sz w:val="20"/>
          <w:szCs w:val="20"/>
        </w:rPr>
        <w:t>.</w:t>
      </w:r>
    </w:p>
    <w:p w:rsidR="00F25057" w:rsidRDefault="00F25057" w:rsidP="009243B3">
      <w:pPr>
        <w:spacing w:after="0" w:line="240" w:lineRule="auto"/>
        <w:ind w:left="5103"/>
        <w:jc w:val="both"/>
        <w:rPr>
          <w:rFonts w:ascii="Arial" w:hAnsi="Arial" w:cs="Arial"/>
          <w:sz w:val="20"/>
          <w:szCs w:val="20"/>
        </w:rPr>
      </w:pPr>
    </w:p>
    <w:p w:rsidR="00AD1C95" w:rsidRPr="00F943FE" w:rsidRDefault="00161287" w:rsidP="00F943FE">
      <w:pPr>
        <w:spacing w:after="0" w:line="240" w:lineRule="auto"/>
        <w:ind w:firstLine="4502"/>
        <w:jc w:val="both"/>
        <w:rPr>
          <w:rFonts w:ascii="Arial" w:hAnsi="Arial" w:cs="Arial"/>
          <w:b/>
          <w:sz w:val="20"/>
          <w:szCs w:val="20"/>
        </w:rPr>
      </w:pPr>
      <w:r>
        <w:rPr>
          <w:rFonts w:ascii="Arial" w:hAnsi="Arial" w:cs="Arial"/>
          <w:b/>
          <w:sz w:val="20"/>
          <w:szCs w:val="20"/>
        </w:rPr>
        <w:t>O</w:t>
      </w:r>
      <w:r w:rsidR="00AD1C95">
        <w:rPr>
          <w:rFonts w:ascii="Arial" w:hAnsi="Arial" w:cs="Arial"/>
          <w:b/>
          <w:sz w:val="20"/>
          <w:szCs w:val="20"/>
        </w:rPr>
        <w:t xml:space="preserve"> </w:t>
      </w:r>
      <w:r w:rsidR="008D6DF6">
        <w:rPr>
          <w:rFonts w:ascii="Arial" w:hAnsi="Arial" w:cs="Arial"/>
          <w:b/>
          <w:sz w:val="20"/>
          <w:szCs w:val="20"/>
        </w:rPr>
        <w:t xml:space="preserve">PREFEITO </w:t>
      </w:r>
      <w:r w:rsidR="00980F66">
        <w:rPr>
          <w:rFonts w:ascii="Arial" w:hAnsi="Arial" w:cs="Arial"/>
          <w:b/>
          <w:sz w:val="20"/>
          <w:szCs w:val="20"/>
        </w:rPr>
        <w:t>MUNICIPAL</w:t>
      </w:r>
      <w:r w:rsidR="007E67C5">
        <w:rPr>
          <w:rFonts w:ascii="Arial" w:hAnsi="Arial" w:cs="Arial"/>
          <w:b/>
          <w:sz w:val="20"/>
          <w:szCs w:val="20"/>
        </w:rPr>
        <w:t xml:space="preserve"> </w:t>
      </w:r>
      <w:r w:rsidR="00AD1C95">
        <w:rPr>
          <w:rFonts w:ascii="Arial" w:hAnsi="Arial" w:cs="Arial"/>
          <w:b/>
          <w:sz w:val="20"/>
          <w:szCs w:val="20"/>
        </w:rPr>
        <w:t>DE FERRAZ DE VASCONCELOS</w:t>
      </w:r>
      <w:r w:rsidR="00F943FE">
        <w:rPr>
          <w:rFonts w:ascii="Arial" w:hAnsi="Arial" w:cs="Arial"/>
          <w:b/>
          <w:sz w:val="20"/>
          <w:szCs w:val="20"/>
        </w:rPr>
        <w:t xml:space="preserve">, </w:t>
      </w:r>
      <w:r>
        <w:rPr>
          <w:rFonts w:ascii="Arial" w:hAnsi="Arial" w:cs="Arial"/>
          <w:b/>
          <w:sz w:val="20"/>
          <w:szCs w:val="20"/>
        </w:rPr>
        <w:t xml:space="preserve">NO USO DE SUAS ATRIBUIÇÕES </w:t>
      </w:r>
      <w:r w:rsidR="00CF2C10">
        <w:rPr>
          <w:rFonts w:ascii="Arial" w:hAnsi="Arial" w:cs="Arial"/>
          <w:b/>
          <w:sz w:val="20"/>
          <w:szCs w:val="20"/>
        </w:rPr>
        <w:t xml:space="preserve">QUE LHE SÃO </w:t>
      </w:r>
      <w:r w:rsidR="007B31D7">
        <w:rPr>
          <w:rFonts w:ascii="Arial" w:hAnsi="Arial" w:cs="Arial"/>
          <w:b/>
          <w:sz w:val="20"/>
          <w:szCs w:val="20"/>
        </w:rPr>
        <w:t>CONFERIDAS POR LEI;</w:t>
      </w:r>
    </w:p>
    <w:p w:rsidR="009243B3" w:rsidRDefault="009243B3" w:rsidP="009243B3">
      <w:pPr>
        <w:spacing w:after="0" w:line="240" w:lineRule="auto"/>
        <w:ind w:firstLine="4502"/>
        <w:jc w:val="both"/>
        <w:rPr>
          <w:rFonts w:ascii="Arial" w:hAnsi="Arial" w:cs="Arial"/>
          <w:sz w:val="20"/>
          <w:szCs w:val="20"/>
        </w:rPr>
      </w:pPr>
    </w:p>
    <w:p w:rsidR="00AD1C95" w:rsidRDefault="00113020" w:rsidP="009243B3">
      <w:pPr>
        <w:spacing w:after="0" w:line="240" w:lineRule="auto"/>
        <w:ind w:firstLine="4502"/>
        <w:jc w:val="both"/>
        <w:rPr>
          <w:rFonts w:ascii="Arial" w:hAnsi="Arial" w:cs="Arial"/>
          <w:sz w:val="20"/>
          <w:szCs w:val="20"/>
        </w:rPr>
      </w:pPr>
      <w:r>
        <w:rPr>
          <w:rFonts w:ascii="Arial" w:hAnsi="Arial" w:cs="Arial"/>
          <w:sz w:val="20"/>
          <w:szCs w:val="20"/>
        </w:rPr>
        <w:t>FAÇO</w:t>
      </w:r>
      <w:r w:rsidR="00F943FE">
        <w:rPr>
          <w:rFonts w:ascii="Arial" w:hAnsi="Arial" w:cs="Arial"/>
          <w:sz w:val="20"/>
          <w:szCs w:val="20"/>
        </w:rPr>
        <w:t xml:space="preserve"> SABER, QUE A CÂMARA </w:t>
      </w:r>
      <w:r w:rsidR="007E7765">
        <w:rPr>
          <w:rFonts w:ascii="Arial" w:hAnsi="Arial" w:cs="Arial"/>
          <w:sz w:val="20"/>
          <w:szCs w:val="20"/>
        </w:rPr>
        <w:t xml:space="preserve">MUNICIPAL </w:t>
      </w:r>
      <w:r w:rsidR="00F943FE">
        <w:rPr>
          <w:rFonts w:ascii="Arial" w:hAnsi="Arial" w:cs="Arial"/>
          <w:sz w:val="20"/>
          <w:szCs w:val="20"/>
        </w:rPr>
        <w:t xml:space="preserve">DECRETA </w:t>
      </w:r>
      <w:r w:rsidR="00E97D0C">
        <w:rPr>
          <w:rFonts w:ascii="Arial" w:hAnsi="Arial" w:cs="Arial"/>
          <w:sz w:val="20"/>
          <w:szCs w:val="20"/>
        </w:rPr>
        <w:t>E</w:t>
      </w:r>
      <w:r w:rsidR="00750549">
        <w:rPr>
          <w:rFonts w:ascii="Arial" w:hAnsi="Arial" w:cs="Arial"/>
          <w:sz w:val="20"/>
          <w:szCs w:val="20"/>
        </w:rPr>
        <w:t xml:space="preserve"> EU </w:t>
      </w:r>
      <w:r w:rsidR="00F943FE">
        <w:rPr>
          <w:rFonts w:ascii="Arial" w:hAnsi="Arial" w:cs="Arial"/>
          <w:sz w:val="20"/>
          <w:szCs w:val="20"/>
        </w:rPr>
        <w:t>PROMULG</w:t>
      </w:r>
      <w:r w:rsidR="00750549">
        <w:rPr>
          <w:rFonts w:ascii="Arial" w:hAnsi="Arial" w:cs="Arial"/>
          <w:sz w:val="20"/>
          <w:szCs w:val="20"/>
        </w:rPr>
        <w:t>O</w:t>
      </w:r>
      <w:r w:rsidR="008D6DF6">
        <w:rPr>
          <w:rFonts w:ascii="Arial" w:hAnsi="Arial" w:cs="Arial"/>
          <w:sz w:val="20"/>
          <w:szCs w:val="20"/>
        </w:rPr>
        <w:t xml:space="preserve"> </w:t>
      </w:r>
      <w:r w:rsidR="00F943FE">
        <w:rPr>
          <w:rFonts w:ascii="Arial" w:hAnsi="Arial" w:cs="Arial"/>
          <w:sz w:val="20"/>
          <w:szCs w:val="20"/>
        </w:rPr>
        <w:t>A SEGUINTE LEI:</w:t>
      </w:r>
    </w:p>
    <w:p w:rsidR="00AD1C95" w:rsidRDefault="00AD1C95"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B1383B" w:rsidRPr="00DF3049" w:rsidRDefault="00B1383B" w:rsidP="00B1383B">
      <w:pPr>
        <w:spacing w:after="0" w:line="240" w:lineRule="auto"/>
        <w:jc w:val="center"/>
        <w:rPr>
          <w:rFonts w:ascii="Arial" w:hAnsi="Arial" w:cs="Arial"/>
          <w:b/>
          <w:sz w:val="20"/>
          <w:szCs w:val="20"/>
        </w:rPr>
      </w:pPr>
      <w:r w:rsidRPr="00DF3049">
        <w:rPr>
          <w:rFonts w:ascii="Arial" w:hAnsi="Arial" w:cs="Arial"/>
          <w:b/>
          <w:sz w:val="20"/>
          <w:szCs w:val="20"/>
        </w:rPr>
        <w:t>CAPÍTULO I</w:t>
      </w:r>
    </w:p>
    <w:p w:rsidR="00B1383B" w:rsidRPr="00DF3049" w:rsidRDefault="00B1383B" w:rsidP="00B1383B">
      <w:pPr>
        <w:spacing w:after="0" w:line="240" w:lineRule="auto"/>
        <w:jc w:val="center"/>
        <w:rPr>
          <w:rFonts w:ascii="Arial" w:hAnsi="Arial" w:cs="Arial"/>
          <w:b/>
          <w:sz w:val="20"/>
          <w:szCs w:val="20"/>
        </w:rPr>
      </w:pPr>
      <w:r w:rsidRPr="00DF3049">
        <w:rPr>
          <w:rFonts w:ascii="Arial" w:hAnsi="Arial" w:cs="Arial"/>
          <w:b/>
          <w:sz w:val="20"/>
          <w:szCs w:val="20"/>
        </w:rPr>
        <w:t>Da Limpeza</w:t>
      </w:r>
    </w:p>
    <w:p w:rsidR="00B1383B" w:rsidRPr="00B1383B" w:rsidRDefault="00B1383B" w:rsidP="00B1383B">
      <w:pPr>
        <w:spacing w:after="0" w:line="240" w:lineRule="auto"/>
        <w:jc w:val="center"/>
        <w:rPr>
          <w:rFonts w:ascii="Arial" w:hAnsi="Arial" w:cs="Arial"/>
          <w:sz w:val="20"/>
          <w:szCs w:val="20"/>
        </w:rPr>
      </w:pPr>
    </w:p>
    <w:p w:rsidR="000D3DF1" w:rsidRDefault="00A65666" w:rsidP="006F2B01">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 xml:space="preserve">rt. </w:t>
      </w:r>
      <w:r w:rsidRPr="00750549">
        <w:rPr>
          <w:rFonts w:ascii="Arial" w:hAnsi="Arial" w:cs="Arial"/>
          <w:b/>
          <w:sz w:val="20"/>
          <w:szCs w:val="20"/>
        </w:rPr>
        <w:t>1</w:t>
      </w:r>
      <w:r>
        <w:rPr>
          <w:rFonts w:ascii="Arial" w:hAnsi="Arial" w:cs="Arial"/>
          <w:b/>
          <w:sz w:val="20"/>
          <w:szCs w:val="20"/>
        </w:rPr>
        <w:t>º</w:t>
      </w:r>
      <w:r>
        <w:rPr>
          <w:rFonts w:ascii="Arial" w:hAnsi="Arial" w:cs="Arial"/>
          <w:sz w:val="20"/>
          <w:szCs w:val="20"/>
        </w:rPr>
        <w:t xml:space="preserve"> </w:t>
      </w:r>
      <w:r w:rsidR="00B1383B" w:rsidRPr="00B1383B">
        <w:rPr>
          <w:rFonts w:ascii="Arial" w:hAnsi="Arial" w:cs="Arial"/>
          <w:sz w:val="20"/>
          <w:szCs w:val="20"/>
        </w:rPr>
        <w:t xml:space="preserve">Os responsáveis por imóveis, edificados ou não, </w:t>
      </w:r>
      <w:proofErr w:type="spellStart"/>
      <w:r w:rsidR="00B1383B" w:rsidRPr="00B1383B">
        <w:rPr>
          <w:rFonts w:ascii="Arial" w:hAnsi="Arial" w:cs="Arial"/>
          <w:sz w:val="20"/>
          <w:szCs w:val="20"/>
        </w:rPr>
        <w:t>lindeiros</w:t>
      </w:r>
      <w:proofErr w:type="spellEnd"/>
      <w:r w:rsidR="00B1383B" w:rsidRPr="00B1383B">
        <w:rPr>
          <w:rFonts w:ascii="Arial" w:hAnsi="Arial" w:cs="Arial"/>
          <w:sz w:val="20"/>
          <w:szCs w:val="20"/>
        </w:rPr>
        <w:t xml:space="preserve"> a vias ou logradouros públicos, são obrigados a mantê-los limpos, capinados e drenados, respondendo, em qualquer situaçã</w:t>
      </w:r>
      <w:r w:rsidR="00B1383B">
        <w:rPr>
          <w:rFonts w:ascii="Arial" w:hAnsi="Arial" w:cs="Arial"/>
          <w:sz w:val="20"/>
          <w:szCs w:val="20"/>
        </w:rPr>
        <w:t>o, pela sua utilização como depó</w:t>
      </w:r>
      <w:r w:rsidR="00B1383B" w:rsidRPr="00B1383B">
        <w:rPr>
          <w:rFonts w:ascii="Arial" w:hAnsi="Arial" w:cs="Arial"/>
          <w:sz w:val="20"/>
          <w:szCs w:val="20"/>
        </w:rPr>
        <w:t>sito de lixo, detritos ou resíduos de qualquer espécie ou natureza.</w:t>
      </w:r>
    </w:p>
    <w:p w:rsidR="00B1383B" w:rsidRDefault="00B1383B" w:rsidP="00B1383B">
      <w:pPr>
        <w:spacing w:after="0" w:line="240" w:lineRule="auto"/>
        <w:jc w:val="center"/>
        <w:rPr>
          <w:rFonts w:ascii="Arial" w:hAnsi="Arial" w:cs="Arial"/>
          <w:sz w:val="20"/>
          <w:szCs w:val="20"/>
        </w:rPr>
      </w:pPr>
    </w:p>
    <w:p w:rsidR="00B1383B" w:rsidRPr="00DF3049" w:rsidRDefault="00B1383B" w:rsidP="00B1383B">
      <w:pPr>
        <w:spacing w:after="0" w:line="240" w:lineRule="auto"/>
        <w:jc w:val="center"/>
        <w:rPr>
          <w:rFonts w:ascii="Arial" w:hAnsi="Arial" w:cs="Arial"/>
          <w:b/>
          <w:sz w:val="20"/>
          <w:szCs w:val="20"/>
        </w:rPr>
      </w:pPr>
      <w:r w:rsidRPr="00DF3049">
        <w:rPr>
          <w:rFonts w:ascii="Arial" w:hAnsi="Arial" w:cs="Arial"/>
          <w:b/>
          <w:sz w:val="20"/>
          <w:szCs w:val="20"/>
        </w:rPr>
        <w:t>CAPÍTULO II</w:t>
      </w:r>
    </w:p>
    <w:p w:rsidR="00C67DBC" w:rsidRPr="00DF3049" w:rsidRDefault="00B1383B" w:rsidP="00B1383B">
      <w:pPr>
        <w:spacing w:after="0" w:line="240" w:lineRule="auto"/>
        <w:jc w:val="center"/>
        <w:rPr>
          <w:rFonts w:ascii="Arial" w:hAnsi="Arial" w:cs="Arial"/>
          <w:b/>
          <w:sz w:val="20"/>
          <w:szCs w:val="20"/>
        </w:rPr>
      </w:pPr>
      <w:r w:rsidRPr="00DF3049">
        <w:rPr>
          <w:rFonts w:ascii="Arial" w:hAnsi="Arial" w:cs="Arial"/>
          <w:b/>
          <w:sz w:val="20"/>
          <w:szCs w:val="20"/>
        </w:rPr>
        <w:t>Dos Fechamentos</w:t>
      </w:r>
    </w:p>
    <w:p w:rsidR="00B1383B" w:rsidRDefault="00B1383B" w:rsidP="000D3DF1">
      <w:pPr>
        <w:spacing w:after="0" w:line="240" w:lineRule="auto"/>
        <w:ind w:firstLine="4502"/>
        <w:jc w:val="both"/>
        <w:rPr>
          <w:rFonts w:ascii="Arial" w:hAnsi="Arial" w:cs="Arial"/>
          <w:b/>
          <w:sz w:val="20"/>
          <w:szCs w:val="20"/>
        </w:rPr>
      </w:pPr>
    </w:p>
    <w:p w:rsidR="0054590E" w:rsidRDefault="00F92E44" w:rsidP="00B1383B">
      <w:pPr>
        <w:spacing w:after="0" w:line="240" w:lineRule="auto"/>
        <w:ind w:firstLine="4502"/>
        <w:jc w:val="both"/>
        <w:rPr>
          <w:rFonts w:ascii="Arial" w:hAnsi="Arial" w:cs="Arial"/>
          <w:sz w:val="20"/>
          <w:szCs w:val="20"/>
        </w:rPr>
      </w:pPr>
      <w:r>
        <w:rPr>
          <w:rFonts w:ascii="Arial" w:hAnsi="Arial" w:cs="Arial"/>
          <w:b/>
          <w:sz w:val="20"/>
          <w:szCs w:val="20"/>
        </w:rPr>
        <w:t>Art. 2º</w:t>
      </w:r>
      <w:r>
        <w:rPr>
          <w:rFonts w:ascii="Arial" w:hAnsi="Arial" w:cs="Arial"/>
          <w:sz w:val="20"/>
          <w:szCs w:val="20"/>
        </w:rPr>
        <w:t xml:space="preserve"> </w:t>
      </w:r>
      <w:r w:rsidR="00B1383B" w:rsidRPr="00B1383B">
        <w:rPr>
          <w:rFonts w:ascii="Arial" w:hAnsi="Arial" w:cs="Arial"/>
          <w:sz w:val="20"/>
          <w:szCs w:val="20"/>
        </w:rPr>
        <w:t>É obrigatória, nos terrenos não edificados, com frente para vias e logradouros públicos dotados de pavimentação ou de guias e sarjetas, a execução nos respectivos alinhamentos, de</w:t>
      </w:r>
      <w:r w:rsidR="00B1383B">
        <w:rPr>
          <w:rFonts w:ascii="Arial" w:hAnsi="Arial" w:cs="Arial"/>
          <w:sz w:val="20"/>
          <w:szCs w:val="20"/>
        </w:rPr>
        <w:t xml:space="preserve"> gradil, muro ou outro tipo ade</w:t>
      </w:r>
      <w:r w:rsidR="00B1383B" w:rsidRPr="00B1383B">
        <w:rPr>
          <w:rFonts w:ascii="Arial" w:hAnsi="Arial" w:cs="Arial"/>
          <w:sz w:val="20"/>
          <w:szCs w:val="20"/>
        </w:rPr>
        <w:t>quado de fecho, conforme estabelecido em Decreto.</w:t>
      </w:r>
    </w:p>
    <w:p w:rsidR="0059590D" w:rsidRDefault="0059590D" w:rsidP="000D3DF1">
      <w:pPr>
        <w:spacing w:after="0" w:line="240" w:lineRule="auto"/>
        <w:ind w:firstLine="4502"/>
        <w:jc w:val="both"/>
        <w:rPr>
          <w:rFonts w:ascii="Arial" w:hAnsi="Arial" w:cs="Arial"/>
          <w:sz w:val="20"/>
          <w:szCs w:val="20"/>
        </w:rPr>
      </w:pPr>
    </w:p>
    <w:p w:rsidR="0059590D" w:rsidRDefault="00B1383B" w:rsidP="00B1383B">
      <w:pPr>
        <w:spacing w:after="0" w:line="240" w:lineRule="auto"/>
        <w:ind w:firstLine="4502"/>
        <w:jc w:val="both"/>
        <w:rPr>
          <w:rFonts w:ascii="Arial" w:hAnsi="Arial" w:cs="Arial"/>
          <w:sz w:val="20"/>
          <w:szCs w:val="20"/>
        </w:rPr>
      </w:pPr>
      <w:r>
        <w:rPr>
          <w:rFonts w:ascii="Arial" w:hAnsi="Arial" w:cs="Arial"/>
          <w:b/>
          <w:sz w:val="20"/>
          <w:szCs w:val="20"/>
        </w:rPr>
        <w:t>§ 1º</w:t>
      </w:r>
      <w:r>
        <w:rPr>
          <w:rFonts w:ascii="Arial" w:hAnsi="Arial" w:cs="Arial"/>
          <w:sz w:val="20"/>
          <w:szCs w:val="20"/>
        </w:rPr>
        <w:t xml:space="preserve"> </w:t>
      </w:r>
      <w:r w:rsidRPr="00B1383B">
        <w:rPr>
          <w:rFonts w:ascii="Arial" w:hAnsi="Arial" w:cs="Arial"/>
          <w:sz w:val="20"/>
          <w:szCs w:val="20"/>
        </w:rPr>
        <w:t>Os</w:t>
      </w:r>
      <w:r>
        <w:rPr>
          <w:rFonts w:ascii="Arial" w:hAnsi="Arial" w:cs="Arial"/>
          <w:sz w:val="20"/>
          <w:szCs w:val="20"/>
        </w:rPr>
        <w:t xml:space="preserve"> </w:t>
      </w:r>
      <w:r w:rsidRPr="00B1383B">
        <w:rPr>
          <w:rFonts w:ascii="Arial" w:hAnsi="Arial" w:cs="Arial"/>
          <w:sz w:val="20"/>
          <w:szCs w:val="20"/>
        </w:rPr>
        <w:t>fechamentos de que trata este artigo poderão ser metálicos, de pedra, de concreto ou alvenaria revestida, devendo ter altura de 1,20 (um metro e vinte centímetros) em</w:t>
      </w:r>
      <w:r>
        <w:rPr>
          <w:rFonts w:ascii="Arial" w:hAnsi="Arial" w:cs="Arial"/>
          <w:sz w:val="20"/>
          <w:szCs w:val="20"/>
        </w:rPr>
        <w:t xml:space="preserve"> </w:t>
      </w:r>
      <w:r w:rsidRPr="00B1383B">
        <w:rPr>
          <w:rFonts w:ascii="Arial" w:hAnsi="Arial" w:cs="Arial"/>
          <w:sz w:val="20"/>
          <w:szCs w:val="20"/>
        </w:rPr>
        <w:t>relação ao nível do logradouro e ser, sempre, providos de portão.</w:t>
      </w:r>
    </w:p>
    <w:p w:rsidR="00DF3049" w:rsidRPr="00B1383B" w:rsidRDefault="00DF3049" w:rsidP="00B1383B">
      <w:pPr>
        <w:spacing w:after="0" w:line="240" w:lineRule="auto"/>
        <w:ind w:firstLine="4502"/>
        <w:jc w:val="both"/>
        <w:rPr>
          <w:rFonts w:ascii="Arial" w:hAnsi="Arial" w:cs="Arial"/>
          <w:sz w:val="20"/>
          <w:szCs w:val="20"/>
        </w:rPr>
      </w:pPr>
    </w:p>
    <w:p w:rsidR="00B1383B" w:rsidRPr="00B1383B" w:rsidRDefault="00B1383B" w:rsidP="00B1383B">
      <w:pPr>
        <w:spacing w:after="0" w:line="240" w:lineRule="auto"/>
        <w:ind w:firstLine="4502"/>
        <w:jc w:val="both"/>
        <w:rPr>
          <w:rFonts w:ascii="Arial" w:hAnsi="Arial" w:cs="Arial"/>
          <w:sz w:val="20"/>
          <w:szCs w:val="20"/>
        </w:rPr>
      </w:pPr>
      <w:r>
        <w:rPr>
          <w:rFonts w:ascii="Arial" w:hAnsi="Arial" w:cs="Arial"/>
          <w:b/>
          <w:sz w:val="20"/>
          <w:szCs w:val="20"/>
        </w:rPr>
        <w:t xml:space="preserve">§ 2º </w:t>
      </w:r>
      <w:r w:rsidRPr="00B1383B">
        <w:rPr>
          <w:rFonts w:ascii="Arial" w:hAnsi="Arial" w:cs="Arial"/>
          <w:sz w:val="20"/>
          <w:szCs w:val="20"/>
        </w:rPr>
        <w:t>Os fechamentos poderão ter altura superior a 1,20 (um metro e vinte centímetros), desde que, acima dessa medida sejam executados de forma a apresentar 50% (cinquenta</w:t>
      </w:r>
      <w:r>
        <w:rPr>
          <w:rFonts w:ascii="Arial" w:hAnsi="Arial" w:cs="Arial"/>
          <w:sz w:val="20"/>
          <w:szCs w:val="20"/>
        </w:rPr>
        <w:t xml:space="preserve"> </w:t>
      </w:r>
      <w:r w:rsidRPr="00B1383B">
        <w:rPr>
          <w:rFonts w:ascii="Arial" w:hAnsi="Arial" w:cs="Arial"/>
          <w:sz w:val="20"/>
          <w:szCs w:val="20"/>
        </w:rPr>
        <w:t>por cento) ou mais de suas superfícies uniformemente vazadas, possibilitando total visão</w:t>
      </w:r>
      <w:r>
        <w:rPr>
          <w:rFonts w:ascii="Arial" w:hAnsi="Arial" w:cs="Arial"/>
          <w:sz w:val="20"/>
          <w:szCs w:val="20"/>
        </w:rPr>
        <w:t xml:space="preserve"> do terreno. </w:t>
      </w:r>
    </w:p>
    <w:p w:rsidR="00B1383B" w:rsidRDefault="00B1383B" w:rsidP="00B1383B">
      <w:pPr>
        <w:spacing w:after="0" w:line="240" w:lineRule="auto"/>
        <w:ind w:firstLine="4502"/>
        <w:jc w:val="both"/>
        <w:rPr>
          <w:rFonts w:ascii="Arial" w:hAnsi="Arial" w:cs="Arial"/>
          <w:b/>
          <w:sz w:val="20"/>
          <w:szCs w:val="20"/>
        </w:rPr>
      </w:pPr>
    </w:p>
    <w:p w:rsidR="0054590E" w:rsidRDefault="0054590E" w:rsidP="000D3DF1">
      <w:pPr>
        <w:spacing w:after="0" w:line="240" w:lineRule="auto"/>
        <w:ind w:firstLine="4502"/>
        <w:jc w:val="both"/>
        <w:rPr>
          <w:rFonts w:ascii="Arial" w:hAnsi="Arial" w:cs="Arial"/>
          <w:sz w:val="20"/>
          <w:szCs w:val="20"/>
        </w:rPr>
      </w:pPr>
      <w:r>
        <w:rPr>
          <w:rFonts w:ascii="Arial" w:hAnsi="Arial" w:cs="Arial"/>
          <w:b/>
          <w:sz w:val="20"/>
          <w:szCs w:val="20"/>
        </w:rPr>
        <w:t>Art. 3º</w:t>
      </w:r>
      <w:r>
        <w:rPr>
          <w:rFonts w:ascii="Arial" w:hAnsi="Arial" w:cs="Arial"/>
          <w:sz w:val="20"/>
          <w:szCs w:val="20"/>
        </w:rPr>
        <w:t xml:space="preserve"> </w:t>
      </w:r>
      <w:r w:rsidR="00B1383B" w:rsidRPr="00B1383B">
        <w:rPr>
          <w:rFonts w:ascii="Arial" w:hAnsi="Arial" w:cs="Arial"/>
          <w:sz w:val="20"/>
          <w:szCs w:val="20"/>
        </w:rPr>
        <w:t>O Executivo poderá, mediante Decreto, alterar as características dos fechamentos referidos no artigo anterior, em função da evolução da técnica das construções, dos materiais e das tendências sociais.</w:t>
      </w:r>
    </w:p>
    <w:p w:rsidR="0054590E" w:rsidRDefault="0054590E" w:rsidP="000D3DF1">
      <w:pPr>
        <w:spacing w:after="0" w:line="240" w:lineRule="auto"/>
        <w:ind w:firstLine="4502"/>
        <w:jc w:val="both"/>
        <w:rPr>
          <w:rFonts w:ascii="Arial" w:hAnsi="Arial" w:cs="Arial"/>
          <w:sz w:val="20"/>
          <w:szCs w:val="20"/>
        </w:rPr>
      </w:pPr>
    </w:p>
    <w:p w:rsidR="00522728" w:rsidRDefault="0054590E" w:rsidP="00B1383B">
      <w:pPr>
        <w:spacing w:after="0" w:line="240" w:lineRule="auto"/>
        <w:ind w:firstLine="4502"/>
        <w:jc w:val="both"/>
        <w:rPr>
          <w:rFonts w:ascii="Arial" w:hAnsi="Arial" w:cs="Arial"/>
          <w:sz w:val="20"/>
          <w:szCs w:val="20"/>
        </w:rPr>
      </w:pPr>
      <w:r>
        <w:rPr>
          <w:rFonts w:ascii="Arial" w:hAnsi="Arial" w:cs="Arial"/>
          <w:b/>
          <w:sz w:val="20"/>
          <w:szCs w:val="20"/>
        </w:rPr>
        <w:t xml:space="preserve">Art. 4º </w:t>
      </w:r>
      <w:r w:rsidR="00B1383B" w:rsidRPr="00B1383B">
        <w:rPr>
          <w:rFonts w:ascii="Arial" w:hAnsi="Arial" w:cs="Arial"/>
          <w:sz w:val="20"/>
          <w:szCs w:val="20"/>
        </w:rPr>
        <w:t>A execução dos fechamentos de que trata o artigo 20 depende de alvará de licença e de alvará de alinhamento e nivelamento, a serem</w:t>
      </w:r>
      <w:r w:rsidR="00B1383B">
        <w:rPr>
          <w:rFonts w:ascii="Arial" w:hAnsi="Arial" w:cs="Arial"/>
          <w:sz w:val="20"/>
          <w:szCs w:val="20"/>
        </w:rPr>
        <w:t xml:space="preserve"> </w:t>
      </w:r>
      <w:r w:rsidR="00B1383B" w:rsidRPr="00B1383B">
        <w:rPr>
          <w:rFonts w:ascii="Arial" w:hAnsi="Arial" w:cs="Arial"/>
          <w:sz w:val="20"/>
          <w:szCs w:val="20"/>
        </w:rPr>
        <w:t>requeridos, pelo responsável, junto à Secretaria do Planejamento, nos termos da legislação em vigor.</w:t>
      </w:r>
    </w:p>
    <w:p w:rsidR="00B1383B" w:rsidRDefault="00B1383B" w:rsidP="00B1383B">
      <w:pPr>
        <w:spacing w:after="0" w:line="240" w:lineRule="auto"/>
        <w:ind w:firstLine="4502"/>
        <w:jc w:val="both"/>
        <w:rPr>
          <w:rFonts w:ascii="Arial" w:hAnsi="Arial" w:cs="Arial"/>
          <w:sz w:val="20"/>
          <w:szCs w:val="20"/>
        </w:rPr>
      </w:pPr>
    </w:p>
    <w:p w:rsidR="00522728" w:rsidRPr="00522728" w:rsidRDefault="00522728" w:rsidP="00B1383B">
      <w:pPr>
        <w:spacing w:after="0" w:line="240" w:lineRule="auto"/>
        <w:ind w:firstLine="4502"/>
        <w:jc w:val="both"/>
        <w:rPr>
          <w:rFonts w:ascii="Arial" w:hAnsi="Arial" w:cs="Arial"/>
          <w:sz w:val="20"/>
          <w:szCs w:val="20"/>
        </w:rPr>
      </w:pPr>
      <w:r>
        <w:rPr>
          <w:rFonts w:ascii="Arial" w:hAnsi="Arial" w:cs="Arial"/>
          <w:b/>
          <w:sz w:val="20"/>
          <w:szCs w:val="20"/>
        </w:rPr>
        <w:t>Parágrafo único.</w:t>
      </w:r>
      <w:r>
        <w:rPr>
          <w:rFonts w:ascii="Arial" w:hAnsi="Arial" w:cs="Arial"/>
          <w:sz w:val="20"/>
          <w:szCs w:val="20"/>
        </w:rPr>
        <w:t xml:space="preserve"> </w:t>
      </w:r>
      <w:r w:rsidR="00B1383B" w:rsidRPr="00B1383B">
        <w:rPr>
          <w:rFonts w:ascii="Arial" w:hAnsi="Arial" w:cs="Arial"/>
          <w:sz w:val="20"/>
          <w:szCs w:val="20"/>
        </w:rPr>
        <w:t>Ressalvadas as hipóteses já previstas em Lei, os alvarás de alinhamento e nivelamento, bem como o de licença, poderão ser dispensados, a critério da Prefeitura, nos casos de imóveis que acompanhem os alinhamentos e nivelamentos existentes, excluindo-se os fechamentos que tenham características de muro de arrimo.</w:t>
      </w:r>
    </w:p>
    <w:p w:rsidR="00522728" w:rsidRDefault="00522728" w:rsidP="000D3DF1">
      <w:pPr>
        <w:spacing w:after="0" w:line="240" w:lineRule="auto"/>
        <w:ind w:firstLine="4502"/>
        <w:jc w:val="both"/>
        <w:rPr>
          <w:rFonts w:ascii="Arial" w:hAnsi="Arial" w:cs="Arial"/>
          <w:sz w:val="20"/>
          <w:szCs w:val="20"/>
        </w:rPr>
      </w:pPr>
    </w:p>
    <w:p w:rsidR="001C3C71" w:rsidRDefault="00522728" w:rsidP="00B1383B">
      <w:pPr>
        <w:spacing w:after="0" w:line="240" w:lineRule="auto"/>
        <w:ind w:firstLine="4502"/>
        <w:jc w:val="both"/>
        <w:rPr>
          <w:rFonts w:ascii="Arial" w:hAnsi="Arial" w:cs="Arial"/>
          <w:sz w:val="20"/>
          <w:szCs w:val="20"/>
        </w:rPr>
      </w:pPr>
      <w:r>
        <w:rPr>
          <w:rFonts w:ascii="Arial" w:hAnsi="Arial" w:cs="Arial"/>
          <w:b/>
          <w:sz w:val="20"/>
          <w:szCs w:val="20"/>
        </w:rPr>
        <w:t>Art. 5º</w:t>
      </w:r>
      <w:r>
        <w:rPr>
          <w:rFonts w:ascii="Arial" w:hAnsi="Arial" w:cs="Arial"/>
          <w:sz w:val="20"/>
          <w:szCs w:val="20"/>
        </w:rPr>
        <w:t xml:space="preserve"> </w:t>
      </w:r>
      <w:r w:rsidR="00B1383B" w:rsidRPr="00B1383B">
        <w:rPr>
          <w:rFonts w:ascii="Arial" w:hAnsi="Arial" w:cs="Arial"/>
          <w:sz w:val="20"/>
          <w:szCs w:val="20"/>
        </w:rPr>
        <w:t>A Prefeitura, ouvindo a Secretaria de Planejamento, poderá dispensar a execução de gradil, fecho ou muro nos alinhamentos, a vista da impossibilidade ou dificuldade na execução das obras, nos seguintes casos:</w:t>
      </w:r>
    </w:p>
    <w:p w:rsidR="00DF3049" w:rsidRDefault="00DF3049" w:rsidP="00B25C56">
      <w:pPr>
        <w:spacing w:after="0" w:line="240" w:lineRule="auto"/>
        <w:ind w:firstLine="4502"/>
        <w:jc w:val="both"/>
        <w:rPr>
          <w:rFonts w:ascii="Arial" w:hAnsi="Arial" w:cs="Arial"/>
          <w:b/>
          <w:sz w:val="20"/>
          <w:szCs w:val="20"/>
        </w:rPr>
      </w:pPr>
    </w:p>
    <w:p w:rsidR="00B25C56" w:rsidRPr="00B25C56" w:rsidRDefault="00B1383B" w:rsidP="00B25C56">
      <w:pPr>
        <w:spacing w:after="0" w:line="240" w:lineRule="auto"/>
        <w:ind w:firstLine="4502"/>
        <w:jc w:val="both"/>
        <w:rPr>
          <w:rFonts w:ascii="Arial" w:hAnsi="Arial" w:cs="Arial"/>
          <w:b/>
          <w:sz w:val="20"/>
          <w:szCs w:val="20"/>
        </w:rPr>
      </w:pPr>
      <w:r w:rsidRPr="00B25C56">
        <w:rPr>
          <w:rFonts w:ascii="Arial" w:hAnsi="Arial" w:cs="Arial"/>
          <w:b/>
          <w:sz w:val="20"/>
          <w:szCs w:val="20"/>
        </w:rPr>
        <w:t xml:space="preserve">a) </w:t>
      </w:r>
      <w:r w:rsidR="00B25C56" w:rsidRPr="00B25C56">
        <w:rPr>
          <w:rFonts w:ascii="Arial" w:hAnsi="Arial" w:cs="Arial"/>
          <w:sz w:val="20"/>
          <w:szCs w:val="20"/>
        </w:rPr>
        <w:t>quando os terrenos apresentarem acentuado desnível em relação ao leito dos logradouros;</w:t>
      </w:r>
    </w:p>
    <w:p w:rsidR="00B1383B" w:rsidRDefault="00B25C56" w:rsidP="00B25C56">
      <w:pPr>
        <w:spacing w:after="0" w:line="240" w:lineRule="auto"/>
        <w:ind w:firstLine="4502"/>
        <w:jc w:val="both"/>
        <w:rPr>
          <w:rFonts w:ascii="Arial" w:hAnsi="Arial" w:cs="Arial"/>
          <w:sz w:val="20"/>
          <w:szCs w:val="20"/>
        </w:rPr>
      </w:pPr>
      <w:r w:rsidRPr="00B25C56">
        <w:rPr>
          <w:rFonts w:ascii="Arial" w:hAnsi="Arial" w:cs="Arial"/>
          <w:b/>
          <w:sz w:val="20"/>
          <w:szCs w:val="20"/>
        </w:rPr>
        <w:t>b</w:t>
      </w:r>
      <w:r>
        <w:rPr>
          <w:rFonts w:ascii="Arial" w:hAnsi="Arial" w:cs="Arial"/>
          <w:b/>
          <w:sz w:val="20"/>
          <w:szCs w:val="20"/>
        </w:rPr>
        <w:t xml:space="preserve">) </w:t>
      </w:r>
      <w:r w:rsidRPr="00B25C56">
        <w:rPr>
          <w:rFonts w:ascii="Arial" w:hAnsi="Arial" w:cs="Arial"/>
          <w:sz w:val="20"/>
          <w:szCs w:val="20"/>
        </w:rPr>
        <w:t>quando junto ao alinhamento ou com ele interferindo existir curso d'agua.</w:t>
      </w:r>
    </w:p>
    <w:p w:rsidR="00B25C56" w:rsidRDefault="00B25C56" w:rsidP="00B25C56">
      <w:pPr>
        <w:spacing w:after="0" w:line="240" w:lineRule="auto"/>
        <w:ind w:firstLine="4502"/>
        <w:jc w:val="both"/>
        <w:rPr>
          <w:rFonts w:ascii="Arial" w:hAnsi="Arial" w:cs="Arial"/>
          <w:sz w:val="20"/>
          <w:szCs w:val="20"/>
        </w:rPr>
      </w:pPr>
    </w:p>
    <w:p w:rsidR="00B25C56" w:rsidRDefault="00B25C56" w:rsidP="00B25C56">
      <w:pPr>
        <w:spacing w:after="0" w:line="240" w:lineRule="auto"/>
        <w:ind w:firstLine="4502"/>
        <w:jc w:val="both"/>
        <w:rPr>
          <w:rFonts w:ascii="Arial" w:hAnsi="Arial" w:cs="Arial"/>
          <w:sz w:val="20"/>
          <w:szCs w:val="20"/>
        </w:rPr>
      </w:pPr>
      <w:r>
        <w:rPr>
          <w:rFonts w:ascii="Arial" w:hAnsi="Arial" w:cs="Arial"/>
          <w:b/>
          <w:sz w:val="20"/>
          <w:szCs w:val="20"/>
        </w:rPr>
        <w:lastRenderedPageBreak/>
        <w:t xml:space="preserve">Parágrafo único. </w:t>
      </w:r>
      <w:r w:rsidRPr="00B25C56">
        <w:rPr>
          <w:rFonts w:ascii="Arial" w:hAnsi="Arial" w:cs="Arial"/>
          <w:sz w:val="20"/>
          <w:szCs w:val="20"/>
        </w:rPr>
        <w:t>Ficam dispensados da execução de gradil, fecho ou muro nos alinhamentos os terrenos com licença para edificar em vigor, desde que instalados, nos alinhamentos ou sobre os passeios, os tapumes exigidos pela legislação para execução das obras.</w:t>
      </w:r>
    </w:p>
    <w:p w:rsidR="00B25C56" w:rsidRPr="00B25C56" w:rsidRDefault="00B25C56" w:rsidP="00B25C56">
      <w:pPr>
        <w:spacing w:after="0" w:line="240" w:lineRule="auto"/>
        <w:ind w:firstLine="4502"/>
        <w:jc w:val="both"/>
        <w:rPr>
          <w:rFonts w:ascii="Arial" w:hAnsi="Arial" w:cs="Arial"/>
          <w:b/>
          <w:sz w:val="20"/>
          <w:szCs w:val="20"/>
        </w:rPr>
      </w:pPr>
    </w:p>
    <w:p w:rsidR="001C3C71" w:rsidRPr="001C3C71" w:rsidRDefault="001C3C71" w:rsidP="00522728">
      <w:pPr>
        <w:spacing w:after="0" w:line="240" w:lineRule="auto"/>
        <w:ind w:firstLine="4502"/>
        <w:jc w:val="both"/>
        <w:rPr>
          <w:rFonts w:ascii="Arial" w:hAnsi="Arial" w:cs="Arial"/>
          <w:sz w:val="20"/>
          <w:szCs w:val="20"/>
        </w:rPr>
      </w:pPr>
      <w:r>
        <w:rPr>
          <w:rFonts w:ascii="Arial" w:hAnsi="Arial" w:cs="Arial"/>
          <w:b/>
          <w:sz w:val="20"/>
          <w:szCs w:val="20"/>
        </w:rPr>
        <w:t>Art. 6º</w:t>
      </w:r>
      <w:r>
        <w:rPr>
          <w:rFonts w:ascii="Arial" w:hAnsi="Arial" w:cs="Arial"/>
          <w:sz w:val="20"/>
          <w:szCs w:val="20"/>
        </w:rPr>
        <w:t xml:space="preserve"> </w:t>
      </w:r>
      <w:r w:rsidR="00B25C56">
        <w:rPr>
          <w:rFonts w:ascii="Arial" w:hAnsi="Arial" w:cs="Arial"/>
          <w:sz w:val="20"/>
          <w:szCs w:val="20"/>
        </w:rPr>
        <w:t>Considerar-se-á</w:t>
      </w:r>
      <w:r w:rsidR="00B25C56" w:rsidRPr="00B25C56">
        <w:rPr>
          <w:rFonts w:ascii="Arial" w:hAnsi="Arial" w:cs="Arial"/>
          <w:sz w:val="20"/>
          <w:szCs w:val="20"/>
        </w:rPr>
        <w:t xml:space="preserve"> como inexistente o gradil, fecho ou muro no alinhamento cuja construção, reconstrução ou conservação esteja em desacordo com as normas técnicas, legais ou regulamentares.</w:t>
      </w:r>
    </w:p>
    <w:p w:rsidR="007F2965" w:rsidRDefault="007F2965" w:rsidP="000D3DF1">
      <w:pPr>
        <w:spacing w:after="0" w:line="240" w:lineRule="auto"/>
        <w:ind w:firstLine="4502"/>
        <w:jc w:val="both"/>
        <w:rPr>
          <w:rFonts w:ascii="Arial" w:hAnsi="Arial" w:cs="Arial"/>
          <w:b/>
          <w:sz w:val="20"/>
          <w:szCs w:val="20"/>
        </w:rPr>
      </w:pPr>
    </w:p>
    <w:p w:rsidR="00B25C56" w:rsidRPr="00B25C56" w:rsidRDefault="00B25C56" w:rsidP="00B25C56">
      <w:pPr>
        <w:spacing w:after="0" w:line="240" w:lineRule="auto"/>
        <w:ind w:firstLine="4502"/>
        <w:jc w:val="both"/>
        <w:rPr>
          <w:rFonts w:ascii="Arial" w:hAnsi="Arial" w:cs="Arial"/>
          <w:sz w:val="20"/>
          <w:szCs w:val="20"/>
        </w:rPr>
      </w:pPr>
      <w:r>
        <w:rPr>
          <w:rFonts w:ascii="Arial" w:hAnsi="Arial" w:cs="Arial"/>
          <w:b/>
          <w:sz w:val="20"/>
          <w:szCs w:val="20"/>
        </w:rPr>
        <w:t>Parágrafo único.</w:t>
      </w:r>
      <w:r w:rsidRPr="00B25C56">
        <w:rPr>
          <w:rFonts w:ascii="Arial" w:hAnsi="Arial" w:cs="Arial"/>
          <w:b/>
          <w:sz w:val="20"/>
          <w:szCs w:val="20"/>
        </w:rPr>
        <w:t xml:space="preserve"> </w:t>
      </w:r>
      <w:r w:rsidRPr="00B25C56">
        <w:rPr>
          <w:rFonts w:ascii="Arial" w:hAnsi="Arial" w:cs="Arial"/>
          <w:sz w:val="20"/>
          <w:szCs w:val="20"/>
        </w:rPr>
        <w:t xml:space="preserve">Não se enquadram no “caput" deste artigo os fechamentos executados até a data da regulamentação desta </w:t>
      </w:r>
      <w:r>
        <w:rPr>
          <w:rFonts w:ascii="Arial" w:hAnsi="Arial" w:cs="Arial"/>
          <w:sz w:val="20"/>
          <w:szCs w:val="20"/>
        </w:rPr>
        <w:t>Lei</w:t>
      </w:r>
      <w:r w:rsidRPr="00B25C56">
        <w:rPr>
          <w:rFonts w:ascii="Arial" w:hAnsi="Arial" w:cs="Arial"/>
          <w:sz w:val="20"/>
          <w:szCs w:val="20"/>
        </w:rPr>
        <w:t xml:space="preserve"> e de acordo com a legislação então vigente desde que estejam e sejam </w:t>
      </w:r>
      <w:r>
        <w:rPr>
          <w:rFonts w:ascii="Arial" w:hAnsi="Arial" w:cs="Arial"/>
          <w:sz w:val="20"/>
          <w:szCs w:val="20"/>
        </w:rPr>
        <w:t>mantidos em</w:t>
      </w:r>
      <w:r w:rsidRPr="00B25C56">
        <w:rPr>
          <w:rFonts w:ascii="Arial" w:hAnsi="Arial" w:cs="Arial"/>
          <w:sz w:val="20"/>
          <w:szCs w:val="20"/>
        </w:rPr>
        <w:t xml:space="preserve"> bom estado de co</w:t>
      </w:r>
      <w:r>
        <w:rPr>
          <w:rFonts w:ascii="Arial" w:hAnsi="Arial" w:cs="Arial"/>
          <w:sz w:val="20"/>
          <w:szCs w:val="20"/>
        </w:rPr>
        <w:t>n</w:t>
      </w:r>
      <w:r w:rsidRPr="00B25C56">
        <w:rPr>
          <w:rFonts w:ascii="Arial" w:hAnsi="Arial" w:cs="Arial"/>
          <w:sz w:val="20"/>
          <w:szCs w:val="20"/>
        </w:rPr>
        <w:t>servação</w:t>
      </w:r>
      <w:r>
        <w:rPr>
          <w:rFonts w:ascii="Arial" w:hAnsi="Arial" w:cs="Arial"/>
          <w:sz w:val="20"/>
          <w:szCs w:val="20"/>
        </w:rPr>
        <w:t>.</w:t>
      </w:r>
    </w:p>
    <w:p w:rsidR="00B25C56" w:rsidRDefault="00B25C56" w:rsidP="000D3DF1">
      <w:pPr>
        <w:spacing w:after="0" w:line="240" w:lineRule="auto"/>
        <w:ind w:firstLine="4502"/>
        <w:jc w:val="both"/>
        <w:rPr>
          <w:rFonts w:ascii="Arial" w:hAnsi="Arial" w:cs="Arial"/>
          <w:b/>
          <w:sz w:val="20"/>
          <w:szCs w:val="20"/>
        </w:rPr>
      </w:pPr>
    </w:p>
    <w:p w:rsidR="008C31C5" w:rsidRDefault="001C3C71" w:rsidP="000D3DF1">
      <w:pPr>
        <w:spacing w:after="0" w:line="240" w:lineRule="auto"/>
        <w:ind w:firstLine="4502"/>
        <w:jc w:val="both"/>
        <w:rPr>
          <w:rFonts w:ascii="Arial" w:hAnsi="Arial" w:cs="Arial"/>
          <w:sz w:val="20"/>
          <w:szCs w:val="20"/>
        </w:rPr>
      </w:pPr>
      <w:r>
        <w:rPr>
          <w:rFonts w:ascii="Arial" w:hAnsi="Arial" w:cs="Arial"/>
          <w:b/>
          <w:sz w:val="20"/>
          <w:szCs w:val="20"/>
        </w:rPr>
        <w:t xml:space="preserve">Art. 7º </w:t>
      </w:r>
      <w:r w:rsidR="00B25C56" w:rsidRPr="00B25C56">
        <w:rPr>
          <w:rFonts w:ascii="Arial" w:hAnsi="Arial" w:cs="Arial"/>
          <w:sz w:val="20"/>
          <w:szCs w:val="20"/>
        </w:rPr>
        <w:t>As concessionárias de serviços públicos</w:t>
      </w:r>
      <w:r w:rsidR="00B25C56">
        <w:rPr>
          <w:rFonts w:ascii="Arial" w:hAnsi="Arial" w:cs="Arial"/>
          <w:sz w:val="20"/>
          <w:szCs w:val="20"/>
        </w:rPr>
        <w:t xml:space="preserve"> ou de utilida</w:t>
      </w:r>
      <w:r w:rsidR="00B25C56" w:rsidRPr="00B25C56">
        <w:rPr>
          <w:rFonts w:ascii="Arial" w:hAnsi="Arial" w:cs="Arial"/>
          <w:sz w:val="20"/>
          <w:szCs w:val="20"/>
        </w:rPr>
        <w:t xml:space="preserve">de pública e as entidades a elas equiparadas são </w:t>
      </w:r>
      <w:r w:rsidR="00B25C56">
        <w:rPr>
          <w:rFonts w:ascii="Arial" w:hAnsi="Arial" w:cs="Arial"/>
          <w:sz w:val="20"/>
          <w:szCs w:val="20"/>
        </w:rPr>
        <w:t>obrigadas a reparar os fechamen</w:t>
      </w:r>
      <w:r w:rsidR="00B25C56" w:rsidRPr="00B25C56">
        <w:rPr>
          <w:rFonts w:ascii="Arial" w:hAnsi="Arial" w:cs="Arial"/>
          <w:sz w:val="20"/>
          <w:szCs w:val="20"/>
        </w:rPr>
        <w:t>tos danificados na execução de obras ou de serviços públicos.</w:t>
      </w:r>
    </w:p>
    <w:p w:rsidR="00B25C56" w:rsidRDefault="00B25C56" w:rsidP="00B25C56">
      <w:pPr>
        <w:spacing w:after="0" w:line="240" w:lineRule="auto"/>
        <w:jc w:val="center"/>
        <w:rPr>
          <w:rFonts w:ascii="Arial" w:hAnsi="Arial" w:cs="Arial"/>
          <w:sz w:val="20"/>
          <w:szCs w:val="20"/>
        </w:rPr>
      </w:pPr>
    </w:p>
    <w:p w:rsidR="00B25C56" w:rsidRPr="00DF3049" w:rsidRDefault="00B25C56" w:rsidP="00B25C56">
      <w:pPr>
        <w:spacing w:after="0" w:line="240" w:lineRule="auto"/>
        <w:jc w:val="center"/>
        <w:rPr>
          <w:rFonts w:ascii="Arial" w:hAnsi="Arial" w:cs="Arial"/>
          <w:b/>
          <w:sz w:val="20"/>
          <w:szCs w:val="20"/>
        </w:rPr>
      </w:pPr>
      <w:r w:rsidRPr="00DF3049">
        <w:rPr>
          <w:rFonts w:ascii="Arial" w:hAnsi="Arial" w:cs="Arial"/>
          <w:b/>
          <w:sz w:val="20"/>
          <w:szCs w:val="20"/>
        </w:rPr>
        <w:t>CAPÍTULO III</w:t>
      </w:r>
    </w:p>
    <w:p w:rsidR="00B25C56" w:rsidRPr="00DF3049" w:rsidRDefault="00B25C56" w:rsidP="00B25C56">
      <w:pPr>
        <w:spacing w:after="0" w:line="240" w:lineRule="auto"/>
        <w:jc w:val="center"/>
        <w:rPr>
          <w:rFonts w:ascii="Arial" w:hAnsi="Arial" w:cs="Arial"/>
          <w:b/>
          <w:sz w:val="20"/>
          <w:szCs w:val="20"/>
        </w:rPr>
      </w:pPr>
      <w:r w:rsidRPr="00DF3049">
        <w:rPr>
          <w:rFonts w:ascii="Arial" w:hAnsi="Arial" w:cs="Arial"/>
          <w:b/>
          <w:sz w:val="20"/>
          <w:szCs w:val="20"/>
        </w:rPr>
        <w:t>Dos Passeios</w:t>
      </w:r>
    </w:p>
    <w:p w:rsidR="00B25C56" w:rsidRDefault="00B25C56" w:rsidP="00B25C56">
      <w:pPr>
        <w:spacing w:after="0" w:line="240" w:lineRule="auto"/>
        <w:jc w:val="center"/>
        <w:rPr>
          <w:rFonts w:ascii="Arial" w:hAnsi="Arial" w:cs="Arial"/>
          <w:sz w:val="20"/>
          <w:szCs w:val="20"/>
        </w:rPr>
      </w:pPr>
    </w:p>
    <w:p w:rsidR="00B25C56" w:rsidRDefault="00B25C56" w:rsidP="00EF3881">
      <w:pPr>
        <w:spacing w:after="0" w:line="240" w:lineRule="auto"/>
        <w:ind w:firstLine="4502"/>
        <w:jc w:val="both"/>
        <w:rPr>
          <w:rFonts w:ascii="Arial" w:hAnsi="Arial" w:cs="Arial"/>
          <w:sz w:val="20"/>
          <w:szCs w:val="20"/>
        </w:rPr>
      </w:pPr>
      <w:r>
        <w:rPr>
          <w:rFonts w:ascii="Arial" w:hAnsi="Arial" w:cs="Arial"/>
          <w:b/>
          <w:sz w:val="20"/>
          <w:szCs w:val="20"/>
        </w:rPr>
        <w:t xml:space="preserve">Art. 8º </w:t>
      </w:r>
      <w:r w:rsidRPr="00B25C56">
        <w:rPr>
          <w:rFonts w:ascii="Arial" w:hAnsi="Arial" w:cs="Arial"/>
          <w:sz w:val="20"/>
          <w:szCs w:val="20"/>
        </w:rPr>
        <w:t>Os responsáveis por imóveis</w:t>
      </w:r>
      <w:r>
        <w:rPr>
          <w:rFonts w:ascii="Arial" w:hAnsi="Arial" w:cs="Arial"/>
          <w:sz w:val="20"/>
          <w:szCs w:val="20"/>
        </w:rPr>
        <w:t xml:space="preserve">, edificados ou não, </w:t>
      </w:r>
      <w:proofErr w:type="spellStart"/>
      <w:r>
        <w:rPr>
          <w:rFonts w:ascii="Arial" w:hAnsi="Arial" w:cs="Arial"/>
          <w:sz w:val="20"/>
          <w:szCs w:val="20"/>
        </w:rPr>
        <w:t>lin</w:t>
      </w:r>
      <w:r w:rsidRPr="00B25C56">
        <w:rPr>
          <w:rFonts w:ascii="Arial" w:hAnsi="Arial" w:cs="Arial"/>
          <w:sz w:val="20"/>
          <w:szCs w:val="20"/>
        </w:rPr>
        <w:t>deiros</w:t>
      </w:r>
      <w:proofErr w:type="spellEnd"/>
      <w:r w:rsidRPr="00B25C56">
        <w:rPr>
          <w:rFonts w:ascii="Arial" w:hAnsi="Arial" w:cs="Arial"/>
          <w:sz w:val="20"/>
          <w:szCs w:val="20"/>
        </w:rPr>
        <w:t xml:space="preserve"> a vias ou logradouros públicos dotados de guias e sarjetas, são obrigados a construir os respectivos passeios na extensão correspondente de sua propriedade de, e mantê-los sempre em perfeito estado de conservação.</w:t>
      </w:r>
    </w:p>
    <w:p w:rsidR="00B25C56" w:rsidRDefault="00B25C56" w:rsidP="00EF3881">
      <w:pPr>
        <w:spacing w:after="0" w:line="240" w:lineRule="auto"/>
        <w:ind w:firstLine="4502"/>
        <w:jc w:val="both"/>
        <w:rPr>
          <w:rFonts w:ascii="Arial" w:hAnsi="Arial" w:cs="Arial"/>
          <w:sz w:val="20"/>
          <w:szCs w:val="20"/>
        </w:rPr>
      </w:pPr>
    </w:p>
    <w:p w:rsidR="00B25C56" w:rsidRDefault="00B25C56" w:rsidP="00EF3881">
      <w:pPr>
        <w:spacing w:after="0" w:line="240" w:lineRule="auto"/>
        <w:ind w:firstLine="4502"/>
        <w:jc w:val="both"/>
        <w:rPr>
          <w:rFonts w:ascii="Arial" w:hAnsi="Arial" w:cs="Arial"/>
          <w:sz w:val="20"/>
          <w:szCs w:val="20"/>
        </w:rPr>
      </w:pPr>
      <w:r>
        <w:rPr>
          <w:rFonts w:ascii="Arial" w:hAnsi="Arial" w:cs="Arial"/>
          <w:b/>
          <w:sz w:val="20"/>
          <w:szCs w:val="20"/>
        </w:rPr>
        <w:t>§ 1º</w:t>
      </w:r>
      <w:r>
        <w:rPr>
          <w:rFonts w:ascii="Arial" w:hAnsi="Arial" w:cs="Arial"/>
          <w:sz w:val="20"/>
          <w:szCs w:val="20"/>
        </w:rPr>
        <w:t xml:space="preserve"> </w:t>
      </w:r>
      <w:r w:rsidRPr="00B25C56">
        <w:rPr>
          <w:rFonts w:ascii="Arial" w:hAnsi="Arial" w:cs="Arial"/>
          <w:sz w:val="20"/>
          <w:szCs w:val="20"/>
        </w:rPr>
        <w:t>Caracterizam-se como situações de mau estado de conservação, dentre outras, a existência de buracos de ondul</w:t>
      </w:r>
      <w:r>
        <w:rPr>
          <w:rFonts w:ascii="Arial" w:hAnsi="Arial" w:cs="Arial"/>
          <w:sz w:val="20"/>
          <w:szCs w:val="20"/>
        </w:rPr>
        <w:t>a</w:t>
      </w:r>
      <w:r w:rsidRPr="00B25C56">
        <w:rPr>
          <w:rFonts w:ascii="Arial" w:hAnsi="Arial" w:cs="Arial"/>
          <w:sz w:val="20"/>
          <w:szCs w:val="20"/>
        </w:rPr>
        <w:t>ções, de desníveis não exigidos pela natureza do logradouro, de obstáculos que impeçam o</w:t>
      </w:r>
      <w:r>
        <w:rPr>
          <w:rFonts w:ascii="Arial" w:hAnsi="Arial" w:cs="Arial"/>
          <w:sz w:val="20"/>
          <w:szCs w:val="20"/>
        </w:rPr>
        <w:t xml:space="preserve"> transito livre e seguro dos pe</w:t>
      </w:r>
      <w:r w:rsidRPr="00B25C56">
        <w:rPr>
          <w:rFonts w:ascii="Arial" w:hAnsi="Arial" w:cs="Arial"/>
          <w:sz w:val="20"/>
          <w:szCs w:val="20"/>
        </w:rPr>
        <w:t>destres e a execução de reparos em desacordo com o aspecto estético ou harmônico do passeio existente.</w:t>
      </w:r>
    </w:p>
    <w:p w:rsidR="00DF3049" w:rsidRDefault="00DF3049" w:rsidP="00EF3881">
      <w:pPr>
        <w:spacing w:after="0" w:line="240" w:lineRule="auto"/>
        <w:ind w:firstLine="4502"/>
        <w:jc w:val="both"/>
        <w:rPr>
          <w:rFonts w:ascii="Arial" w:hAnsi="Arial" w:cs="Arial"/>
          <w:sz w:val="20"/>
          <w:szCs w:val="20"/>
        </w:rPr>
      </w:pPr>
    </w:p>
    <w:p w:rsidR="00B25C56" w:rsidRPr="00B25C56" w:rsidRDefault="00B25C56" w:rsidP="00EF3881">
      <w:pPr>
        <w:spacing w:after="0" w:line="240" w:lineRule="auto"/>
        <w:ind w:firstLine="4502"/>
        <w:jc w:val="both"/>
        <w:rPr>
          <w:rFonts w:ascii="Arial" w:hAnsi="Arial" w:cs="Arial"/>
          <w:sz w:val="20"/>
          <w:szCs w:val="20"/>
        </w:rPr>
      </w:pPr>
      <w:r>
        <w:rPr>
          <w:rFonts w:ascii="Arial" w:hAnsi="Arial" w:cs="Arial"/>
          <w:b/>
          <w:sz w:val="20"/>
          <w:szCs w:val="20"/>
        </w:rPr>
        <w:t>§ 2º</w:t>
      </w:r>
      <w:r>
        <w:rPr>
          <w:rFonts w:ascii="Arial" w:hAnsi="Arial" w:cs="Arial"/>
          <w:sz w:val="20"/>
          <w:szCs w:val="20"/>
        </w:rPr>
        <w:t xml:space="preserve"> </w:t>
      </w:r>
      <w:r w:rsidRPr="00B25C56">
        <w:rPr>
          <w:rFonts w:ascii="Arial" w:hAnsi="Arial" w:cs="Arial"/>
          <w:sz w:val="20"/>
          <w:szCs w:val="20"/>
        </w:rPr>
        <w:t>Os passeios cujo mau estado se conservação exceder a 1/5 (um quinto) de sua área total deverão ser reparados.</w:t>
      </w:r>
    </w:p>
    <w:p w:rsidR="00DF3049" w:rsidRDefault="00DF3049" w:rsidP="00EF3881">
      <w:pPr>
        <w:spacing w:after="0" w:line="240" w:lineRule="auto"/>
        <w:ind w:firstLine="4502"/>
        <w:jc w:val="both"/>
        <w:rPr>
          <w:rFonts w:ascii="Arial" w:hAnsi="Arial" w:cs="Arial"/>
          <w:b/>
          <w:sz w:val="20"/>
          <w:szCs w:val="20"/>
        </w:rPr>
      </w:pPr>
    </w:p>
    <w:p w:rsidR="00B25C56" w:rsidRPr="00B25C56" w:rsidRDefault="00B25C56" w:rsidP="00EF3881">
      <w:pPr>
        <w:spacing w:after="0" w:line="240" w:lineRule="auto"/>
        <w:ind w:firstLine="4502"/>
        <w:jc w:val="both"/>
        <w:rPr>
          <w:rFonts w:ascii="Arial" w:hAnsi="Arial" w:cs="Arial"/>
          <w:sz w:val="20"/>
          <w:szCs w:val="20"/>
        </w:rPr>
      </w:pPr>
      <w:r>
        <w:rPr>
          <w:rFonts w:ascii="Arial" w:hAnsi="Arial" w:cs="Arial"/>
          <w:b/>
          <w:sz w:val="20"/>
          <w:szCs w:val="20"/>
        </w:rPr>
        <w:t>§ 3º</w:t>
      </w:r>
      <w:r>
        <w:rPr>
          <w:rFonts w:ascii="Arial" w:hAnsi="Arial" w:cs="Arial"/>
          <w:sz w:val="20"/>
          <w:szCs w:val="20"/>
        </w:rPr>
        <w:t xml:space="preserve"> </w:t>
      </w:r>
      <w:r w:rsidRPr="00B25C56">
        <w:rPr>
          <w:rFonts w:ascii="Arial" w:hAnsi="Arial" w:cs="Arial"/>
          <w:sz w:val="20"/>
          <w:szCs w:val="20"/>
        </w:rPr>
        <w:t xml:space="preserve">Para os efeitos do disposto neste artigo, </w:t>
      </w:r>
      <w:r w:rsidR="00D04C2A" w:rsidRPr="00B25C56">
        <w:rPr>
          <w:rFonts w:ascii="Arial" w:hAnsi="Arial" w:cs="Arial"/>
          <w:sz w:val="20"/>
          <w:szCs w:val="20"/>
        </w:rPr>
        <w:t>são</w:t>
      </w:r>
      <w:r w:rsidRPr="00B25C56">
        <w:rPr>
          <w:rFonts w:ascii="Arial" w:hAnsi="Arial" w:cs="Arial"/>
          <w:sz w:val="20"/>
          <w:szCs w:val="20"/>
        </w:rPr>
        <w:t xml:space="preserve"> cons</w:t>
      </w:r>
      <w:r w:rsidR="00D04C2A">
        <w:rPr>
          <w:rFonts w:ascii="Arial" w:hAnsi="Arial" w:cs="Arial"/>
          <w:sz w:val="20"/>
          <w:szCs w:val="20"/>
        </w:rPr>
        <w:t>iderados</w:t>
      </w:r>
      <w:r w:rsidRPr="00B25C56">
        <w:rPr>
          <w:rFonts w:ascii="Arial" w:hAnsi="Arial" w:cs="Arial"/>
          <w:sz w:val="20"/>
          <w:szCs w:val="20"/>
        </w:rPr>
        <w:t xml:space="preserve"> inexistentes os passeios:</w:t>
      </w:r>
    </w:p>
    <w:p w:rsidR="00DF3049" w:rsidRDefault="00DF3049" w:rsidP="00EF3881">
      <w:pPr>
        <w:spacing w:after="0" w:line="240" w:lineRule="auto"/>
        <w:ind w:firstLine="4502"/>
        <w:jc w:val="both"/>
        <w:rPr>
          <w:rFonts w:ascii="Arial" w:hAnsi="Arial" w:cs="Arial"/>
          <w:b/>
          <w:sz w:val="20"/>
          <w:szCs w:val="20"/>
        </w:rPr>
      </w:pPr>
    </w:p>
    <w:p w:rsidR="00B25C56" w:rsidRDefault="00D04C2A" w:rsidP="00EF3881">
      <w:pPr>
        <w:spacing w:after="0" w:line="240" w:lineRule="auto"/>
        <w:ind w:firstLine="4502"/>
        <w:jc w:val="both"/>
        <w:rPr>
          <w:rFonts w:ascii="Arial" w:hAnsi="Arial" w:cs="Arial"/>
          <w:sz w:val="20"/>
          <w:szCs w:val="20"/>
        </w:rPr>
      </w:pPr>
      <w:r w:rsidRPr="00701121">
        <w:rPr>
          <w:rFonts w:ascii="Arial" w:hAnsi="Arial" w:cs="Arial"/>
          <w:b/>
          <w:sz w:val="20"/>
          <w:szCs w:val="20"/>
        </w:rPr>
        <w:t>a)</w:t>
      </w:r>
      <w:r>
        <w:rPr>
          <w:rFonts w:ascii="Arial" w:hAnsi="Arial" w:cs="Arial"/>
          <w:sz w:val="20"/>
          <w:szCs w:val="20"/>
        </w:rPr>
        <w:t xml:space="preserve"> </w:t>
      </w:r>
      <w:r w:rsidRPr="00D04C2A">
        <w:rPr>
          <w:rFonts w:ascii="Arial" w:hAnsi="Arial" w:cs="Arial"/>
          <w:sz w:val="20"/>
          <w:szCs w:val="20"/>
        </w:rPr>
        <w:t>se construídos ou reconstruídos em desacordo com as especificações técnicas ou regulamentares, excepcionados aqueles executados de conf</w:t>
      </w:r>
      <w:r>
        <w:rPr>
          <w:rFonts w:ascii="Arial" w:hAnsi="Arial" w:cs="Arial"/>
          <w:sz w:val="20"/>
          <w:szCs w:val="20"/>
        </w:rPr>
        <w:t>ormidade com a legislação vigen</w:t>
      </w:r>
      <w:r w:rsidRPr="00D04C2A">
        <w:rPr>
          <w:rFonts w:ascii="Arial" w:hAnsi="Arial" w:cs="Arial"/>
          <w:sz w:val="20"/>
          <w:szCs w:val="20"/>
        </w:rPr>
        <w:t>te até a data da regulamentação desta Lei;</w:t>
      </w:r>
    </w:p>
    <w:p w:rsidR="00D04C2A" w:rsidRDefault="00D04C2A" w:rsidP="00EF3881">
      <w:pPr>
        <w:spacing w:after="0" w:line="240" w:lineRule="auto"/>
        <w:ind w:firstLine="4502"/>
        <w:jc w:val="both"/>
        <w:rPr>
          <w:rFonts w:ascii="Arial" w:hAnsi="Arial" w:cs="Arial"/>
          <w:sz w:val="20"/>
          <w:szCs w:val="20"/>
        </w:rPr>
      </w:pPr>
      <w:r w:rsidRPr="00701121">
        <w:rPr>
          <w:rFonts w:ascii="Arial" w:hAnsi="Arial" w:cs="Arial"/>
          <w:b/>
          <w:sz w:val="20"/>
          <w:szCs w:val="20"/>
        </w:rPr>
        <w:t>b)</w:t>
      </w:r>
      <w:r>
        <w:rPr>
          <w:rFonts w:ascii="Arial" w:hAnsi="Arial" w:cs="Arial"/>
          <w:sz w:val="20"/>
          <w:szCs w:val="20"/>
        </w:rPr>
        <w:t xml:space="preserve"> </w:t>
      </w:r>
      <w:r w:rsidRPr="00D04C2A">
        <w:rPr>
          <w:rFonts w:ascii="Arial" w:hAnsi="Arial" w:cs="Arial"/>
          <w:sz w:val="20"/>
          <w:szCs w:val="20"/>
        </w:rPr>
        <w:t>se o mau estado de conservação exceder 1/5 (um quinto) de sua área total.</w:t>
      </w:r>
    </w:p>
    <w:p w:rsidR="00DF3049" w:rsidRDefault="00DF3049" w:rsidP="00EF3881">
      <w:pPr>
        <w:spacing w:after="0" w:line="240" w:lineRule="auto"/>
        <w:ind w:firstLine="4502"/>
        <w:jc w:val="both"/>
        <w:rPr>
          <w:rFonts w:ascii="Arial" w:hAnsi="Arial" w:cs="Arial"/>
          <w:b/>
          <w:sz w:val="20"/>
          <w:szCs w:val="20"/>
        </w:rPr>
      </w:pPr>
    </w:p>
    <w:p w:rsidR="00B25C56" w:rsidRPr="00D04C2A" w:rsidRDefault="00D04C2A" w:rsidP="00EF3881">
      <w:pPr>
        <w:spacing w:after="0" w:line="240" w:lineRule="auto"/>
        <w:ind w:firstLine="4502"/>
        <w:jc w:val="both"/>
        <w:rPr>
          <w:rFonts w:ascii="Arial" w:hAnsi="Arial" w:cs="Arial"/>
          <w:sz w:val="20"/>
          <w:szCs w:val="20"/>
        </w:rPr>
      </w:pPr>
      <w:r>
        <w:rPr>
          <w:rFonts w:ascii="Arial" w:hAnsi="Arial" w:cs="Arial"/>
          <w:b/>
          <w:sz w:val="20"/>
          <w:szCs w:val="20"/>
        </w:rPr>
        <w:t>§ 4º</w:t>
      </w:r>
      <w:r>
        <w:rPr>
          <w:rFonts w:ascii="Arial" w:hAnsi="Arial" w:cs="Arial"/>
          <w:sz w:val="20"/>
          <w:szCs w:val="20"/>
        </w:rPr>
        <w:t xml:space="preserve"> </w:t>
      </w:r>
      <w:r w:rsidRPr="00D04C2A">
        <w:rPr>
          <w:rFonts w:ascii="Arial" w:hAnsi="Arial" w:cs="Arial"/>
          <w:sz w:val="20"/>
          <w:szCs w:val="20"/>
        </w:rPr>
        <w:t>Os passeios públicos</w:t>
      </w:r>
      <w:r>
        <w:rPr>
          <w:rFonts w:ascii="Arial" w:hAnsi="Arial" w:cs="Arial"/>
          <w:sz w:val="20"/>
          <w:szCs w:val="20"/>
        </w:rPr>
        <w:t xml:space="preserve"> deverão </w:t>
      </w:r>
      <w:r w:rsidR="00DF3049">
        <w:rPr>
          <w:rFonts w:ascii="Arial" w:hAnsi="Arial" w:cs="Arial"/>
          <w:sz w:val="20"/>
          <w:szCs w:val="20"/>
        </w:rPr>
        <w:t>obedecer ao</w:t>
      </w:r>
      <w:r>
        <w:rPr>
          <w:rFonts w:ascii="Arial" w:hAnsi="Arial" w:cs="Arial"/>
          <w:sz w:val="20"/>
          <w:szCs w:val="20"/>
        </w:rPr>
        <w:t xml:space="preserve"> nível das guias não podendo apresentar </w:t>
      </w:r>
      <w:r w:rsidRPr="00D04C2A">
        <w:rPr>
          <w:rFonts w:ascii="Arial" w:hAnsi="Arial" w:cs="Arial"/>
          <w:sz w:val="20"/>
          <w:szCs w:val="20"/>
        </w:rPr>
        <w:t>decl</w:t>
      </w:r>
      <w:r>
        <w:rPr>
          <w:rFonts w:ascii="Arial" w:hAnsi="Arial" w:cs="Arial"/>
          <w:sz w:val="20"/>
          <w:szCs w:val="20"/>
        </w:rPr>
        <w:t>iveis superiores a 10% (dez</w:t>
      </w:r>
      <w:r w:rsidRPr="00D04C2A">
        <w:rPr>
          <w:rFonts w:ascii="Arial" w:hAnsi="Arial" w:cs="Arial"/>
          <w:sz w:val="20"/>
          <w:szCs w:val="20"/>
        </w:rPr>
        <w:t xml:space="preserve"> por cento), com relação a secção transversal do leito da rua.</w:t>
      </w:r>
    </w:p>
    <w:p w:rsidR="00DF3049" w:rsidRDefault="00DF3049" w:rsidP="00D81866">
      <w:pPr>
        <w:spacing w:after="0" w:line="240" w:lineRule="auto"/>
        <w:ind w:firstLine="4502"/>
        <w:jc w:val="both"/>
        <w:rPr>
          <w:rFonts w:ascii="Arial" w:hAnsi="Arial" w:cs="Arial"/>
          <w:b/>
          <w:sz w:val="20"/>
          <w:szCs w:val="20"/>
        </w:rPr>
      </w:pPr>
    </w:p>
    <w:p w:rsidR="00D04C2A" w:rsidRPr="00D04C2A" w:rsidRDefault="00D04C2A" w:rsidP="00D81866">
      <w:pPr>
        <w:spacing w:after="0" w:line="240" w:lineRule="auto"/>
        <w:ind w:firstLine="4502"/>
        <w:jc w:val="both"/>
        <w:rPr>
          <w:rFonts w:ascii="Arial" w:hAnsi="Arial" w:cs="Arial"/>
          <w:sz w:val="20"/>
          <w:szCs w:val="20"/>
        </w:rPr>
      </w:pPr>
      <w:r>
        <w:rPr>
          <w:rFonts w:ascii="Arial" w:hAnsi="Arial" w:cs="Arial"/>
          <w:b/>
          <w:sz w:val="20"/>
          <w:szCs w:val="20"/>
        </w:rPr>
        <w:t>§ 5º</w:t>
      </w:r>
      <w:r>
        <w:rPr>
          <w:rFonts w:ascii="Arial" w:hAnsi="Arial" w:cs="Arial"/>
          <w:sz w:val="20"/>
          <w:szCs w:val="20"/>
        </w:rPr>
        <w:t xml:space="preserve"> </w:t>
      </w:r>
      <w:r w:rsidRPr="00D04C2A">
        <w:rPr>
          <w:rFonts w:ascii="Arial" w:hAnsi="Arial" w:cs="Arial"/>
          <w:sz w:val="20"/>
          <w:szCs w:val="20"/>
        </w:rPr>
        <w:t>Quando necessários, em razão da natureza topográfica</w:t>
      </w:r>
      <w:r>
        <w:rPr>
          <w:rFonts w:ascii="Arial" w:hAnsi="Arial" w:cs="Arial"/>
          <w:sz w:val="20"/>
          <w:szCs w:val="20"/>
        </w:rPr>
        <w:t xml:space="preserve"> do </w:t>
      </w:r>
      <w:r w:rsidRPr="00D04C2A">
        <w:rPr>
          <w:rFonts w:ascii="Arial" w:hAnsi="Arial" w:cs="Arial"/>
          <w:sz w:val="20"/>
          <w:szCs w:val="20"/>
        </w:rPr>
        <w:t xml:space="preserve">logradouro, os </w:t>
      </w:r>
      <w:r w:rsidR="00DF3049" w:rsidRPr="00D04C2A">
        <w:rPr>
          <w:rFonts w:ascii="Arial" w:hAnsi="Arial" w:cs="Arial"/>
          <w:sz w:val="20"/>
          <w:szCs w:val="20"/>
        </w:rPr>
        <w:t>decliveis</w:t>
      </w:r>
      <w:r w:rsidRPr="00D04C2A">
        <w:rPr>
          <w:rFonts w:ascii="Arial" w:hAnsi="Arial" w:cs="Arial"/>
          <w:sz w:val="20"/>
          <w:szCs w:val="20"/>
        </w:rPr>
        <w:t xml:space="preserve"> ou </w:t>
      </w:r>
      <w:r>
        <w:rPr>
          <w:rFonts w:ascii="Arial" w:hAnsi="Arial" w:cs="Arial"/>
          <w:sz w:val="20"/>
          <w:szCs w:val="20"/>
        </w:rPr>
        <w:t>degraus do</w:t>
      </w:r>
      <w:r w:rsidRPr="00D04C2A">
        <w:rPr>
          <w:rFonts w:ascii="Arial" w:hAnsi="Arial" w:cs="Arial"/>
          <w:sz w:val="20"/>
          <w:szCs w:val="20"/>
        </w:rPr>
        <w:t xml:space="preserve"> passeio público,</w:t>
      </w:r>
      <w:r>
        <w:rPr>
          <w:rFonts w:ascii="Arial" w:hAnsi="Arial" w:cs="Arial"/>
          <w:sz w:val="20"/>
          <w:szCs w:val="20"/>
        </w:rPr>
        <w:t xml:space="preserve"> n</w:t>
      </w:r>
      <w:r w:rsidRPr="00D04C2A">
        <w:rPr>
          <w:rFonts w:ascii="Arial" w:hAnsi="Arial" w:cs="Arial"/>
          <w:sz w:val="20"/>
          <w:szCs w:val="20"/>
        </w:rPr>
        <w:t xml:space="preserve">ão poderão ser superiores </w:t>
      </w:r>
      <w:r>
        <w:rPr>
          <w:rFonts w:ascii="Arial" w:hAnsi="Arial" w:cs="Arial"/>
          <w:sz w:val="20"/>
          <w:szCs w:val="20"/>
        </w:rPr>
        <w:t>d</w:t>
      </w:r>
      <w:r w:rsidRPr="00D04C2A">
        <w:rPr>
          <w:rFonts w:ascii="Arial" w:hAnsi="Arial" w:cs="Arial"/>
          <w:sz w:val="20"/>
          <w:szCs w:val="20"/>
        </w:rPr>
        <w:t>ezoito (</w:t>
      </w:r>
      <w:r>
        <w:rPr>
          <w:rFonts w:ascii="Arial" w:hAnsi="Arial" w:cs="Arial"/>
          <w:sz w:val="20"/>
          <w:szCs w:val="20"/>
        </w:rPr>
        <w:t>18)</w:t>
      </w:r>
      <w:r w:rsidRPr="00D04C2A">
        <w:rPr>
          <w:rFonts w:ascii="Arial" w:hAnsi="Arial" w:cs="Arial"/>
          <w:sz w:val="20"/>
          <w:szCs w:val="20"/>
        </w:rPr>
        <w:t xml:space="preserve"> centímetros de</w:t>
      </w:r>
      <w:r>
        <w:rPr>
          <w:rFonts w:ascii="Arial" w:hAnsi="Arial" w:cs="Arial"/>
          <w:sz w:val="20"/>
          <w:szCs w:val="20"/>
        </w:rPr>
        <w:t xml:space="preserve"> altura.</w:t>
      </w:r>
    </w:p>
    <w:p w:rsidR="00D04C2A" w:rsidRDefault="00D04C2A" w:rsidP="00D81866">
      <w:pPr>
        <w:spacing w:after="0" w:line="240" w:lineRule="auto"/>
        <w:ind w:firstLine="4502"/>
        <w:jc w:val="both"/>
        <w:rPr>
          <w:rFonts w:ascii="Arial" w:hAnsi="Arial" w:cs="Arial"/>
          <w:b/>
          <w:sz w:val="20"/>
          <w:szCs w:val="20"/>
        </w:rPr>
      </w:pPr>
    </w:p>
    <w:p w:rsidR="00D04C2A" w:rsidRPr="00D04C2A" w:rsidRDefault="00D04C2A" w:rsidP="00D81866">
      <w:pPr>
        <w:spacing w:after="0" w:line="240" w:lineRule="auto"/>
        <w:ind w:firstLine="4502"/>
        <w:jc w:val="both"/>
        <w:rPr>
          <w:rFonts w:ascii="Arial" w:hAnsi="Arial" w:cs="Arial"/>
          <w:sz w:val="20"/>
          <w:szCs w:val="20"/>
        </w:rPr>
      </w:pPr>
      <w:r>
        <w:rPr>
          <w:rFonts w:ascii="Arial" w:hAnsi="Arial" w:cs="Arial"/>
          <w:b/>
          <w:sz w:val="20"/>
          <w:szCs w:val="20"/>
        </w:rPr>
        <w:t>Art. 9º</w:t>
      </w:r>
      <w:r>
        <w:rPr>
          <w:rFonts w:ascii="Arial" w:hAnsi="Arial" w:cs="Arial"/>
          <w:sz w:val="20"/>
          <w:szCs w:val="20"/>
        </w:rPr>
        <w:t xml:space="preserve"> </w:t>
      </w:r>
      <w:r w:rsidRPr="00D04C2A">
        <w:rPr>
          <w:rFonts w:ascii="Arial" w:hAnsi="Arial" w:cs="Arial"/>
          <w:sz w:val="20"/>
          <w:szCs w:val="20"/>
        </w:rPr>
        <w:t>Os passeios obedecerão às normas técnicas existentes, conjuntamente com os regulamentos a serem expedidos.</w:t>
      </w:r>
    </w:p>
    <w:p w:rsidR="00D04C2A" w:rsidRDefault="00D04C2A" w:rsidP="00D81866">
      <w:pPr>
        <w:spacing w:after="0" w:line="240" w:lineRule="auto"/>
        <w:ind w:firstLine="4502"/>
        <w:jc w:val="both"/>
        <w:rPr>
          <w:rFonts w:ascii="Arial" w:hAnsi="Arial" w:cs="Arial"/>
          <w:b/>
          <w:sz w:val="20"/>
          <w:szCs w:val="20"/>
        </w:rPr>
      </w:pPr>
    </w:p>
    <w:p w:rsidR="00D04C2A" w:rsidRDefault="00D04C2A" w:rsidP="00D04C2A">
      <w:pPr>
        <w:spacing w:after="0" w:line="240" w:lineRule="auto"/>
        <w:ind w:firstLine="4502"/>
        <w:jc w:val="both"/>
        <w:rPr>
          <w:rFonts w:ascii="Arial" w:hAnsi="Arial" w:cs="Arial"/>
          <w:sz w:val="20"/>
          <w:szCs w:val="20"/>
        </w:rPr>
      </w:pPr>
      <w:r>
        <w:rPr>
          <w:rFonts w:ascii="Arial" w:hAnsi="Arial" w:cs="Arial"/>
          <w:b/>
          <w:sz w:val="20"/>
          <w:szCs w:val="20"/>
        </w:rPr>
        <w:t>Art. 10.</w:t>
      </w:r>
      <w:r>
        <w:rPr>
          <w:rFonts w:ascii="Arial" w:hAnsi="Arial" w:cs="Arial"/>
          <w:sz w:val="20"/>
          <w:szCs w:val="20"/>
        </w:rPr>
        <w:t xml:space="preserve"> </w:t>
      </w:r>
      <w:r w:rsidRPr="00D04C2A">
        <w:rPr>
          <w:rFonts w:ascii="Arial" w:hAnsi="Arial" w:cs="Arial"/>
          <w:sz w:val="20"/>
          <w:szCs w:val="20"/>
        </w:rPr>
        <w:t>A instalação de mobiliário urbano em passeios, tais como telefones públicos, caixas de correio, cestos de lixo, bancas de jornais e</w:t>
      </w:r>
      <w:r>
        <w:rPr>
          <w:rFonts w:ascii="Arial" w:hAnsi="Arial" w:cs="Arial"/>
          <w:sz w:val="20"/>
          <w:szCs w:val="20"/>
        </w:rPr>
        <w:t xml:space="preserve"> outros, não deverão bloquear, obstruir ou dificultar o acesso de veículos, o livre trânsito dos pedestres, em especial de deficientes físicos, nem a visibilidade d</w:t>
      </w:r>
      <w:r w:rsidRPr="00D04C2A">
        <w:rPr>
          <w:rFonts w:ascii="Arial" w:hAnsi="Arial" w:cs="Arial"/>
          <w:sz w:val="20"/>
          <w:szCs w:val="20"/>
        </w:rPr>
        <w:t xml:space="preserve">os motoristas, </w:t>
      </w:r>
      <w:r w:rsidR="00DF3049" w:rsidRPr="00D04C2A">
        <w:rPr>
          <w:rFonts w:ascii="Arial" w:hAnsi="Arial" w:cs="Arial"/>
          <w:sz w:val="20"/>
          <w:szCs w:val="20"/>
        </w:rPr>
        <w:t>na confluência</w:t>
      </w:r>
      <w:r w:rsidRPr="00D04C2A">
        <w:rPr>
          <w:rFonts w:ascii="Arial" w:hAnsi="Arial" w:cs="Arial"/>
          <w:sz w:val="20"/>
          <w:szCs w:val="20"/>
        </w:rPr>
        <w:t xml:space="preserve"> de vias</w:t>
      </w:r>
      <w:r>
        <w:rPr>
          <w:rFonts w:ascii="Arial" w:hAnsi="Arial" w:cs="Arial"/>
          <w:sz w:val="20"/>
          <w:szCs w:val="20"/>
        </w:rPr>
        <w:t>.</w:t>
      </w:r>
    </w:p>
    <w:p w:rsidR="00D04C2A" w:rsidRDefault="00D04C2A" w:rsidP="00D04C2A">
      <w:pPr>
        <w:spacing w:after="0" w:line="240" w:lineRule="auto"/>
        <w:ind w:firstLine="4502"/>
        <w:jc w:val="both"/>
        <w:rPr>
          <w:rFonts w:ascii="Arial" w:hAnsi="Arial" w:cs="Arial"/>
          <w:sz w:val="20"/>
          <w:szCs w:val="20"/>
        </w:rPr>
      </w:pPr>
    </w:p>
    <w:p w:rsidR="00D04C2A" w:rsidRDefault="00BE5C31" w:rsidP="00D04C2A">
      <w:pPr>
        <w:spacing w:after="0" w:line="240" w:lineRule="auto"/>
        <w:ind w:firstLine="4502"/>
        <w:jc w:val="both"/>
        <w:rPr>
          <w:rFonts w:ascii="Arial" w:hAnsi="Arial" w:cs="Arial"/>
          <w:sz w:val="20"/>
          <w:szCs w:val="20"/>
        </w:rPr>
      </w:pPr>
      <w:r w:rsidRPr="00BE5C31">
        <w:rPr>
          <w:rFonts w:ascii="Arial" w:hAnsi="Arial" w:cs="Arial"/>
          <w:b/>
          <w:sz w:val="20"/>
          <w:szCs w:val="20"/>
        </w:rPr>
        <w:t>Parágrafo</w:t>
      </w:r>
      <w:r>
        <w:rPr>
          <w:rFonts w:ascii="Arial" w:hAnsi="Arial" w:cs="Arial"/>
          <w:b/>
          <w:sz w:val="20"/>
          <w:szCs w:val="20"/>
        </w:rPr>
        <w:t xml:space="preserve"> único.</w:t>
      </w:r>
      <w:r w:rsidRPr="00BE5C31">
        <w:rPr>
          <w:rFonts w:ascii="Arial" w:hAnsi="Arial" w:cs="Arial"/>
          <w:sz w:val="20"/>
          <w:szCs w:val="20"/>
        </w:rPr>
        <w:t xml:space="preserve"> Qualquer que seja a</w:t>
      </w:r>
      <w:r>
        <w:rPr>
          <w:rFonts w:ascii="Arial" w:hAnsi="Arial" w:cs="Arial"/>
          <w:sz w:val="20"/>
          <w:szCs w:val="20"/>
        </w:rPr>
        <w:t xml:space="preserve"> largura do passeio, dever-se-á</w:t>
      </w:r>
      <w:r w:rsidRPr="00BE5C31">
        <w:rPr>
          <w:rFonts w:ascii="Arial" w:hAnsi="Arial" w:cs="Arial"/>
          <w:sz w:val="20"/>
          <w:szCs w:val="20"/>
        </w:rPr>
        <w:t xml:space="preserve"> respeitar a faixa mínima de 0,90 (noventa centímetros), visando a permitir o livre e seguro transito de pedestres.</w:t>
      </w:r>
    </w:p>
    <w:p w:rsidR="00BE5C31" w:rsidRDefault="00BE5C31" w:rsidP="00D04C2A">
      <w:pPr>
        <w:spacing w:after="0" w:line="240" w:lineRule="auto"/>
        <w:ind w:firstLine="4502"/>
        <w:jc w:val="both"/>
        <w:rPr>
          <w:rFonts w:ascii="Arial" w:hAnsi="Arial" w:cs="Arial"/>
          <w:sz w:val="20"/>
          <w:szCs w:val="20"/>
        </w:rPr>
      </w:pPr>
    </w:p>
    <w:p w:rsidR="00BE5C31" w:rsidRDefault="00BE5C31" w:rsidP="00D04C2A">
      <w:pPr>
        <w:spacing w:after="0" w:line="240" w:lineRule="auto"/>
        <w:ind w:firstLine="4502"/>
        <w:jc w:val="both"/>
        <w:rPr>
          <w:rFonts w:ascii="Arial" w:hAnsi="Arial" w:cs="Arial"/>
          <w:sz w:val="20"/>
          <w:szCs w:val="20"/>
        </w:rPr>
      </w:pPr>
      <w:r>
        <w:rPr>
          <w:rFonts w:ascii="Arial" w:hAnsi="Arial" w:cs="Arial"/>
          <w:b/>
          <w:sz w:val="20"/>
          <w:szCs w:val="20"/>
        </w:rPr>
        <w:t>Art. 11.</w:t>
      </w:r>
      <w:r>
        <w:rPr>
          <w:rFonts w:ascii="Arial" w:hAnsi="Arial" w:cs="Arial"/>
          <w:sz w:val="20"/>
          <w:szCs w:val="20"/>
        </w:rPr>
        <w:t xml:space="preserve"> </w:t>
      </w:r>
      <w:r w:rsidRPr="00BE5C31">
        <w:rPr>
          <w:rFonts w:ascii="Arial" w:hAnsi="Arial" w:cs="Arial"/>
          <w:sz w:val="20"/>
          <w:szCs w:val="20"/>
        </w:rPr>
        <w:t>Aplicam-se aos passeios, no que couber as disposições previstas no "capu</w:t>
      </w:r>
      <w:r>
        <w:rPr>
          <w:rFonts w:ascii="Arial" w:hAnsi="Arial" w:cs="Arial"/>
          <w:sz w:val="20"/>
          <w:szCs w:val="20"/>
        </w:rPr>
        <w:t>t", do artigo 5º</w:t>
      </w:r>
      <w:r w:rsidRPr="00BE5C31">
        <w:rPr>
          <w:rFonts w:ascii="Arial" w:hAnsi="Arial" w:cs="Arial"/>
          <w:sz w:val="20"/>
          <w:szCs w:val="20"/>
        </w:rPr>
        <w:t>, desta Lei.</w:t>
      </w:r>
    </w:p>
    <w:p w:rsidR="00BE5C31" w:rsidRDefault="00BE5C31" w:rsidP="00D04C2A">
      <w:pPr>
        <w:spacing w:after="0" w:line="240" w:lineRule="auto"/>
        <w:ind w:firstLine="4502"/>
        <w:jc w:val="both"/>
        <w:rPr>
          <w:rFonts w:ascii="Arial" w:hAnsi="Arial" w:cs="Arial"/>
          <w:sz w:val="20"/>
          <w:szCs w:val="20"/>
        </w:rPr>
      </w:pPr>
    </w:p>
    <w:p w:rsidR="00BE5C31" w:rsidRDefault="00BE5C31" w:rsidP="00D04C2A">
      <w:pPr>
        <w:spacing w:after="0" w:line="240" w:lineRule="auto"/>
        <w:ind w:firstLine="4502"/>
        <w:jc w:val="both"/>
        <w:rPr>
          <w:rFonts w:ascii="Arial" w:hAnsi="Arial" w:cs="Arial"/>
          <w:sz w:val="20"/>
          <w:szCs w:val="20"/>
        </w:rPr>
      </w:pPr>
      <w:r>
        <w:rPr>
          <w:rFonts w:ascii="Arial" w:hAnsi="Arial" w:cs="Arial"/>
          <w:b/>
          <w:sz w:val="20"/>
          <w:szCs w:val="20"/>
        </w:rPr>
        <w:t xml:space="preserve">Art. 12. </w:t>
      </w:r>
      <w:r w:rsidRPr="00BE5C31">
        <w:rPr>
          <w:rFonts w:ascii="Arial" w:hAnsi="Arial" w:cs="Arial"/>
          <w:sz w:val="20"/>
          <w:szCs w:val="20"/>
        </w:rPr>
        <w:t>As concessionárias de serviços públicos</w:t>
      </w:r>
      <w:r>
        <w:rPr>
          <w:rFonts w:ascii="Arial" w:hAnsi="Arial" w:cs="Arial"/>
          <w:sz w:val="20"/>
          <w:szCs w:val="20"/>
        </w:rPr>
        <w:t xml:space="preserve"> ou de utilida</w:t>
      </w:r>
      <w:r w:rsidRPr="00BE5C31">
        <w:rPr>
          <w:rFonts w:ascii="Arial" w:hAnsi="Arial" w:cs="Arial"/>
          <w:sz w:val="20"/>
          <w:szCs w:val="20"/>
        </w:rPr>
        <w:t xml:space="preserve">de pública e as entidades a elas equiparadas são obrigadas a reparar os passeios danificados na execução de obras ou serviços </w:t>
      </w:r>
      <w:r w:rsidR="001A57DD" w:rsidRPr="00BE5C31">
        <w:rPr>
          <w:rFonts w:ascii="Arial" w:hAnsi="Arial" w:cs="Arial"/>
          <w:sz w:val="20"/>
          <w:szCs w:val="20"/>
        </w:rPr>
        <w:t>públicos</w:t>
      </w:r>
      <w:r w:rsidRPr="00BE5C31">
        <w:rPr>
          <w:rFonts w:ascii="Arial" w:hAnsi="Arial" w:cs="Arial"/>
          <w:sz w:val="20"/>
          <w:szCs w:val="20"/>
        </w:rPr>
        <w:t>.</w:t>
      </w:r>
    </w:p>
    <w:p w:rsidR="001A57DD" w:rsidRDefault="001A57DD" w:rsidP="00D04C2A">
      <w:pPr>
        <w:spacing w:after="0" w:line="240" w:lineRule="auto"/>
        <w:ind w:firstLine="4502"/>
        <w:jc w:val="both"/>
        <w:rPr>
          <w:rFonts w:ascii="Arial" w:hAnsi="Arial" w:cs="Arial"/>
          <w:sz w:val="20"/>
          <w:szCs w:val="20"/>
        </w:rPr>
      </w:pPr>
    </w:p>
    <w:p w:rsidR="001A57DD" w:rsidRPr="00DF3049" w:rsidRDefault="001A57DD" w:rsidP="001A57DD">
      <w:pPr>
        <w:spacing w:after="0" w:line="240" w:lineRule="auto"/>
        <w:jc w:val="center"/>
        <w:rPr>
          <w:rFonts w:ascii="Arial" w:hAnsi="Arial" w:cs="Arial"/>
          <w:b/>
          <w:sz w:val="20"/>
          <w:szCs w:val="20"/>
        </w:rPr>
      </w:pPr>
      <w:r w:rsidRPr="00DF3049">
        <w:rPr>
          <w:rFonts w:ascii="Arial" w:hAnsi="Arial" w:cs="Arial"/>
          <w:b/>
          <w:sz w:val="20"/>
          <w:szCs w:val="20"/>
        </w:rPr>
        <w:t>CAPÍTULO IV</w:t>
      </w:r>
    </w:p>
    <w:p w:rsidR="001A57DD" w:rsidRPr="00DF3049" w:rsidRDefault="001A57DD" w:rsidP="001A57DD">
      <w:pPr>
        <w:spacing w:after="0" w:line="240" w:lineRule="auto"/>
        <w:jc w:val="center"/>
        <w:rPr>
          <w:rFonts w:ascii="Arial" w:hAnsi="Arial" w:cs="Arial"/>
          <w:b/>
          <w:sz w:val="20"/>
          <w:szCs w:val="20"/>
        </w:rPr>
      </w:pPr>
      <w:r w:rsidRPr="00DF3049">
        <w:rPr>
          <w:rFonts w:ascii="Arial" w:hAnsi="Arial" w:cs="Arial"/>
          <w:b/>
          <w:sz w:val="20"/>
          <w:szCs w:val="20"/>
        </w:rPr>
        <w:t>Das Responsabilidades, Procedimentos e Penalidades</w:t>
      </w:r>
    </w:p>
    <w:p w:rsidR="001A57DD" w:rsidRDefault="001A57DD" w:rsidP="001A57DD">
      <w:pPr>
        <w:spacing w:after="0" w:line="240" w:lineRule="auto"/>
        <w:rPr>
          <w:rFonts w:ascii="Arial" w:hAnsi="Arial" w:cs="Arial"/>
          <w:sz w:val="20"/>
          <w:szCs w:val="20"/>
        </w:rPr>
      </w:pPr>
    </w:p>
    <w:p w:rsidR="001A57DD" w:rsidRDefault="001A57DD" w:rsidP="00D81866">
      <w:pPr>
        <w:spacing w:after="0" w:line="240" w:lineRule="auto"/>
        <w:ind w:firstLine="4502"/>
        <w:jc w:val="both"/>
        <w:rPr>
          <w:rFonts w:ascii="Arial" w:hAnsi="Arial" w:cs="Arial"/>
          <w:sz w:val="20"/>
          <w:szCs w:val="20"/>
        </w:rPr>
      </w:pPr>
      <w:r>
        <w:rPr>
          <w:rFonts w:ascii="Arial" w:hAnsi="Arial" w:cs="Arial"/>
          <w:b/>
          <w:sz w:val="20"/>
          <w:szCs w:val="20"/>
        </w:rPr>
        <w:t>Art. 13.</w:t>
      </w:r>
      <w:r>
        <w:rPr>
          <w:rFonts w:ascii="Arial" w:hAnsi="Arial" w:cs="Arial"/>
          <w:sz w:val="20"/>
          <w:szCs w:val="20"/>
        </w:rPr>
        <w:t xml:space="preserve"> Consideram-se responsáveis pelas obras e serviços previstos </w:t>
      </w:r>
      <w:r w:rsidRPr="001A57DD">
        <w:rPr>
          <w:rFonts w:ascii="Arial" w:hAnsi="Arial" w:cs="Arial"/>
          <w:sz w:val="20"/>
          <w:szCs w:val="20"/>
        </w:rPr>
        <w:t>nos capítulos anteriores</w:t>
      </w:r>
      <w:r>
        <w:rPr>
          <w:rFonts w:ascii="Arial" w:hAnsi="Arial" w:cs="Arial"/>
          <w:sz w:val="20"/>
          <w:szCs w:val="20"/>
        </w:rPr>
        <w:t>:</w:t>
      </w:r>
    </w:p>
    <w:p w:rsidR="001A57DD" w:rsidRDefault="001A57DD" w:rsidP="00D81866">
      <w:pPr>
        <w:spacing w:after="0" w:line="240" w:lineRule="auto"/>
        <w:ind w:firstLine="4502"/>
        <w:jc w:val="both"/>
        <w:rPr>
          <w:rFonts w:ascii="Arial" w:hAnsi="Arial" w:cs="Arial"/>
          <w:sz w:val="20"/>
          <w:szCs w:val="20"/>
        </w:rPr>
      </w:pPr>
    </w:p>
    <w:p w:rsidR="001A57DD" w:rsidRDefault="001A57DD" w:rsidP="00D81866">
      <w:pPr>
        <w:spacing w:after="0" w:line="240" w:lineRule="auto"/>
        <w:ind w:firstLine="4502"/>
        <w:jc w:val="both"/>
        <w:rPr>
          <w:rFonts w:ascii="Arial" w:hAnsi="Arial" w:cs="Arial"/>
          <w:sz w:val="20"/>
          <w:szCs w:val="20"/>
        </w:rPr>
      </w:pPr>
      <w:r w:rsidRPr="00701121">
        <w:rPr>
          <w:rFonts w:ascii="Arial" w:hAnsi="Arial" w:cs="Arial"/>
          <w:b/>
          <w:sz w:val="20"/>
          <w:szCs w:val="20"/>
        </w:rPr>
        <w:t>a)</w:t>
      </w:r>
      <w:r>
        <w:rPr>
          <w:rFonts w:ascii="Arial" w:hAnsi="Arial" w:cs="Arial"/>
          <w:sz w:val="20"/>
          <w:szCs w:val="20"/>
        </w:rPr>
        <w:t xml:space="preserve"> </w:t>
      </w:r>
      <w:r w:rsidRPr="001A57DD">
        <w:rPr>
          <w:rFonts w:ascii="Arial" w:hAnsi="Arial" w:cs="Arial"/>
          <w:sz w:val="20"/>
          <w:szCs w:val="20"/>
        </w:rPr>
        <w:t xml:space="preserve"> o proprietário, o titular do domínio útil ou possui</w:t>
      </w:r>
      <w:r>
        <w:rPr>
          <w:rFonts w:ascii="Arial" w:hAnsi="Arial" w:cs="Arial"/>
          <w:sz w:val="20"/>
          <w:szCs w:val="20"/>
        </w:rPr>
        <w:t>dor do imóvel, a qualquer título;</w:t>
      </w:r>
    </w:p>
    <w:p w:rsidR="001A57DD" w:rsidRDefault="001A57DD" w:rsidP="00D81866">
      <w:pPr>
        <w:spacing w:after="0" w:line="240" w:lineRule="auto"/>
        <w:ind w:firstLine="4502"/>
        <w:jc w:val="both"/>
        <w:rPr>
          <w:rFonts w:ascii="Arial" w:hAnsi="Arial" w:cs="Arial"/>
          <w:sz w:val="20"/>
          <w:szCs w:val="20"/>
        </w:rPr>
      </w:pPr>
      <w:r w:rsidRPr="00701121">
        <w:rPr>
          <w:rFonts w:ascii="Arial" w:hAnsi="Arial" w:cs="Arial"/>
          <w:b/>
          <w:sz w:val="20"/>
          <w:szCs w:val="20"/>
        </w:rPr>
        <w:t>b)</w:t>
      </w:r>
      <w:r>
        <w:rPr>
          <w:rFonts w:ascii="Arial" w:hAnsi="Arial" w:cs="Arial"/>
          <w:sz w:val="20"/>
          <w:szCs w:val="20"/>
        </w:rPr>
        <w:t xml:space="preserve"> </w:t>
      </w:r>
      <w:r w:rsidRPr="001A57DD">
        <w:rPr>
          <w:rFonts w:ascii="Arial" w:hAnsi="Arial" w:cs="Arial"/>
          <w:sz w:val="20"/>
          <w:szCs w:val="20"/>
        </w:rPr>
        <w:t>as concessionárias de serviços públicos ou de utilidade pública e as entidades a elas equiparadas, se as obras e serviços exigidos resultarem de danos por elas causados;</w:t>
      </w:r>
    </w:p>
    <w:p w:rsidR="001A57DD" w:rsidRDefault="001A57DD" w:rsidP="00D81866">
      <w:pPr>
        <w:spacing w:after="0" w:line="240" w:lineRule="auto"/>
        <w:ind w:firstLine="4502"/>
        <w:jc w:val="both"/>
        <w:rPr>
          <w:rFonts w:ascii="Arial" w:hAnsi="Arial" w:cs="Arial"/>
          <w:sz w:val="20"/>
          <w:szCs w:val="20"/>
        </w:rPr>
      </w:pPr>
      <w:r w:rsidRPr="00701121">
        <w:rPr>
          <w:rFonts w:ascii="Arial" w:hAnsi="Arial" w:cs="Arial"/>
          <w:b/>
          <w:sz w:val="20"/>
          <w:szCs w:val="20"/>
        </w:rPr>
        <w:t>c)</w:t>
      </w:r>
      <w:r>
        <w:rPr>
          <w:rFonts w:ascii="Arial" w:hAnsi="Arial" w:cs="Arial"/>
          <w:sz w:val="20"/>
          <w:szCs w:val="20"/>
        </w:rPr>
        <w:t xml:space="preserve"> </w:t>
      </w:r>
      <w:r w:rsidRPr="001A57DD">
        <w:rPr>
          <w:rFonts w:ascii="Arial" w:hAnsi="Arial" w:cs="Arial"/>
          <w:sz w:val="20"/>
          <w:szCs w:val="20"/>
        </w:rPr>
        <w:t>a União, o Estado, o Município, e entidades de sua Ad</w:t>
      </w:r>
      <w:r>
        <w:rPr>
          <w:rFonts w:ascii="Arial" w:hAnsi="Arial" w:cs="Arial"/>
          <w:sz w:val="20"/>
          <w:szCs w:val="20"/>
        </w:rPr>
        <w:t xml:space="preserve">ministração Indireta, inclusive </w:t>
      </w:r>
      <w:r w:rsidRPr="001A57DD">
        <w:rPr>
          <w:rFonts w:ascii="Arial" w:hAnsi="Arial" w:cs="Arial"/>
          <w:sz w:val="20"/>
          <w:szCs w:val="20"/>
        </w:rPr>
        <w:t>autarquias, em próprios de seu domínio</w:t>
      </w:r>
      <w:r>
        <w:rPr>
          <w:rFonts w:ascii="Arial" w:hAnsi="Arial" w:cs="Arial"/>
          <w:sz w:val="20"/>
          <w:szCs w:val="20"/>
        </w:rPr>
        <w:t>, posse, guarda ou</w:t>
      </w:r>
      <w:r w:rsidRPr="001A57DD">
        <w:rPr>
          <w:rFonts w:ascii="Arial" w:hAnsi="Arial" w:cs="Arial"/>
          <w:sz w:val="20"/>
          <w:szCs w:val="20"/>
        </w:rPr>
        <w:t xml:space="preserve"> administração.</w:t>
      </w:r>
    </w:p>
    <w:p w:rsidR="001A57DD" w:rsidRDefault="001A57DD" w:rsidP="00D81866">
      <w:pPr>
        <w:spacing w:after="0" w:line="240" w:lineRule="auto"/>
        <w:ind w:firstLine="4502"/>
        <w:jc w:val="both"/>
        <w:rPr>
          <w:rFonts w:ascii="Arial" w:hAnsi="Arial" w:cs="Arial"/>
          <w:sz w:val="20"/>
          <w:szCs w:val="20"/>
        </w:rPr>
      </w:pPr>
    </w:p>
    <w:p w:rsidR="006B521A" w:rsidRPr="006B521A" w:rsidRDefault="006B521A" w:rsidP="006B521A">
      <w:pPr>
        <w:spacing w:after="0" w:line="240" w:lineRule="auto"/>
        <w:ind w:firstLine="4502"/>
        <w:jc w:val="both"/>
        <w:rPr>
          <w:rFonts w:ascii="Arial" w:hAnsi="Arial" w:cs="Arial"/>
          <w:sz w:val="20"/>
          <w:szCs w:val="20"/>
        </w:rPr>
      </w:pPr>
      <w:r w:rsidRPr="006B521A">
        <w:rPr>
          <w:rFonts w:ascii="Arial" w:hAnsi="Arial" w:cs="Arial"/>
          <w:b/>
          <w:sz w:val="20"/>
          <w:szCs w:val="20"/>
        </w:rPr>
        <w:t>§ 1º</w:t>
      </w:r>
      <w:r>
        <w:rPr>
          <w:rFonts w:ascii="Arial" w:hAnsi="Arial" w:cs="Arial"/>
          <w:sz w:val="20"/>
          <w:szCs w:val="20"/>
        </w:rPr>
        <w:t xml:space="preserve"> </w:t>
      </w:r>
      <w:r w:rsidRPr="006B521A">
        <w:rPr>
          <w:rFonts w:ascii="Arial" w:hAnsi="Arial" w:cs="Arial"/>
          <w:sz w:val="20"/>
          <w:szCs w:val="20"/>
        </w:rPr>
        <w:t>Os danos causados pelo Município, em realização de me</w:t>
      </w:r>
      <w:r>
        <w:rPr>
          <w:rFonts w:ascii="Arial" w:hAnsi="Arial" w:cs="Arial"/>
          <w:sz w:val="20"/>
          <w:szCs w:val="20"/>
        </w:rPr>
        <w:t>l</w:t>
      </w:r>
      <w:r w:rsidRPr="006B521A">
        <w:rPr>
          <w:rFonts w:ascii="Arial" w:hAnsi="Arial" w:cs="Arial"/>
          <w:sz w:val="20"/>
          <w:szCs w:val="20"/>
        </w:rPr>
        <w:t>horamentos públicos de sua alçada, serão por ele reparados.</w:t>
      </w:r>
    </w:p>
    <w:p w:rsidR="00DF3049" w:rsidRDefault="00DF3049" w:rsidP="006B521A">
      <w:pPr>
        <w:spacing w:after="0" w:line="240" w:lineRule="auto"/>
        <w:ind w:firstLine="4502"/>
        <w:jc w:val="both"/>
        <w:rPr>
          <w:rFonts w:ascii="Arial" w:hAnsi="Arial" w:cs="Arial"/>
          <w:b/>
          <w:sz w:val="20"/>
          <w:szCs w:val="20"/>
        </w:rPr>
      </w:pPr>
    </w:p>
    <w:p w:rsidR="006B521A" w:rsidRDefault="006B521A" w:rsidP="006B521A">
      <w:pPr>
        <w:spacing w:after="0" w:line="240" w:lineRule="auto"/>
        <w:ind w:firstLine="4502"/>
        <w:jc w:val="both"/>
        <w:rPr>
          <w:rFonts w:ascii="Arial" w:hAnsi="Arial" w:cs="Arial"/>
          <w:sz w:val="20"/>
          <w:szCs w:val="20"/>
        </w:rPr>
      </w:pPr>
      <w:r>
        <w:rPr>
          <w:rFonts w:ascii="Arial" w:hAnsi="Arial" w:cs="Arial"/>
          <w:b/>
          <w:sz w:val="20"/>
          <w:szCs w:val="20"/>
        </w:rPr>
        <w:t>§ 2</w:t>
      </w:r>
      <w:r w:rsidRPr="006B521A">
        <w:rPr>
          <w:rFonts w:ascii="Arial" w:hAnsi="Arial" w:cs="Arial"/>
          <w:b/>
          <w:sz w:val="20"/>
          <w:szCs w:val="20"/>
        </w:rPr>
        <w:t>º</w:t>
      </w:r>
      <w:r>
        <w:rPr>
          <w:rFonts w:ascii="Arial" w:hAnsi="Arial" w:cs="Arial"/>
          <w:sz w:val="20"/>
          <w:szCs w:val="20"/>
        </w:rPr>
        <w:t xml:space="preserve"> </w:t>
      </w:r>
      <w:r w:rsidRPr="006B521A">
        <w:rPr>
          <w:rFonts w:ascii="Arial" w:hAnsi="Arial" w:cs="Arial"/>
          <w:sz w:val="20"/>
          <w:szCs w:val="20"/>
        </w:rPr>
        <w:t>Os Governos Federal e</w:t>
      </w:r>
      <w:r>
        <w:rPr>
          <w:rFonts w:ascii="Arial" w:hAnsi="Arial" w:cs="Arial"/>
          <w:sz w:val="20"/>
          <w:szCs w:val="20"/>
        </w:rPr>
        <w:t xml:space="preserve"> Estadual, em relação a seus pró</w:t>
      </w:r>
      <w:r w:rsidRPr="006B521A">
        <w:rPr>
          <w:rFonts w:ascii="Arial" w:hAnsi="Arial" w:cs="Arial"/>
          <w:sz w:val="20"/>
          <w:szCs w:val="20"/>
        </w:rPr>
        <w:t>prios, poderão, se de interesse, celebrar convênios com a Prefeitura para execução das obras e serviços.</w:t>
      </w:r>
    </w:p>
    <w:p w:rsidR="006B521A" w:rsidRDefault="006B521A" w:rsidP="006B521A">
      <w:pPr>
        <w:spacing w:after="0" w:line="240" w:lineRule="auto"/>
        <w:ind w:firstLine="4502"/>
        <w:jc w:val="both"/>
        <w:rPr>
          <w:rFonts w:ascii="Arial" w:hAnsi="Arial" w:cs="Arial"/>
          <w:sz w:val="20"/>
          <w:szCs w:val="20"/>
        </w:rPr>
      </w:pPr>
    </w:p>
    <w:p w:rsidR="006B521A" w:rsidRPr="006B521A" w:rsidRDefault="006B521A" w:rsidP="006B521A">
      <w:pPr>
        <w:spacing w:after="0" w:line="240" w:lineRule="auto"/>
        <w:ind w:firstLine="4502"/>
        <w:jc w:val="both"/>
        <w:rPr>
          <w:rFonts w:ascii="Arial" w:hAnsi="Arial" w:cs="Arial"/>
          <w:sz w:val="20"/>
          <w:szCs w:val="20"/>
        </w:rPr>
      </w:pPr>
      <w:r>
        <w:rPr>
          <w:rFonts w:ascii="Arial" w:hAnsi="Arial" w:cs="Arial"/>
          <w:b/>
          <w:sz w:val="20"/>
          <w:szCs w:val="20"/>
        </w:rPr>
        <w:t>Art. 14.</w:t>
      </w:r>
      <w:r>
        <w:rPr>
          <w:rFonts w:ascii="Arial" w:hAnsi="Arial" w:cs="Arial"/>
          <w:sz w:val="20"/>
          <w:szCs w:val="20"/>
        </w:rPr>
        <w:t xml:space="preserve"> </w:t>
      </w:r>
      <w:r w:rsidRPr="006B521A">
        <w:rPr>
          <w:rFonts w:ascii="Arial" w:hAnsi="Arial" w:cs="Arial"/>
          <w:sz w:val="20"/>
          <w:szCs w:val="20"/>
        </w:rPr>
        <w:t>As irregularidades constatadas serão objeto de notificação aos responsáveis, que deverão saná-las no prazo improrrogável de 30 (trin</w:t>
      </w:r>
      <w:r>
        <w:rPr>
          <w:rFonts w:ascii="Arial" w:hAnsi="Arial" w:cs="Arial"/>
          <w:sz w:val="20"/>
          <w:szCs w:val="20"/>
        </w:rPr>
        <w:t>t</w:t>
      </w:r>
      <w:r w:rsidRPr="006B521A">
        <w:rPr>
          <w:rFonts w:ascii="Arial" w:hAnsi="Arial" w:cs="Arial"/>
          <w:sz w:val="20"/>
          <w:szCs w:val="20"/>
        </w:rPr>
        <w:t>a) dias.</w:t>
      </w:r>
    </w:p>
    <w:p w:rsidR="006B521A" w:rsidRDefault="006B521A" w:rsidP="006B521A">
      <w:pPr>
        <w:spacing w:after="0" w:line="240" w:lineRule="auto"/>
        <w:ind w:firstLine="4502"/>
        <w:jc w:val="both"/>
        <w:rPr>
          <w:rFonts w:ascii="Arial" w:hAnsi="Arial" w:cs="Arial"/>
          <w:sz w:val="20"/>
          <w:szCs w:val="20"/>
        </w:rPr>
      </w:pPr>
    </w:p>
    <w:p w:rsidR="006B521A" w:rsidRDefault="006B521A" w:rsidP="006B521A">
      <w:pPr>
        <w:spacing w:after="0" w:line="240" w:lineRule="auto"/>
        <w:ind w:firstLine="4502"/>
        <w:jc w:val="both"/>
        <w:rPr>
          <w:rFonts w:ascii="Arial" w:hAnsi="Arial" w:cs="Arial"/>
          <w:sz w:val="20"/>
          <w:szCs w:val="20"/>
        </w:rPr>
      </w:pPr>
      <w:r>
        <w:rPr>
          <w:rFonts w:ascii="Arial" w:hAnsi="Arial" w:cs="Arial"/>
          <w:b/>
          <w:sz w:val="20"/>
          <w:szCs w:val="20"/>
        </w:rPr>
        <w:t>Parágrafo ú</w:t>
      </w:r>
      <w:r w:rsidRPr="006B521A">
        <w:rPr>
          <w:rFonts w:ascii="Arial" w:hAnsi="Arial" w:cs="Arial"/>
          <w:b/>
          <w:sz w:val="20"/>
          <w:szCs w:val="20"/>
        </w:rPr>
        <w:t>nico</w:t>
      </w:r>
      <w:r w:rsidR="002F7144">
        <w:rPr>
          <w:rFonts w:ascii="Arial" w:hAnsi="Arial" w:cs="Arial"/>
          <w:b/>
          <w:sz w:val="20"/>
          <w:szCs w:val="20"/>
        </w:rPr>
        <w:t>.</w:t>
      </w:r>
      <w:r w:rsidRPr="006B521A">
        <w:rPr>
          <w:rFonts w:ascii="Arial" w:hAnsi="Arial" w:cs="Arial"/>
          <w:sz w:val="20"/>
          <w:szCs w:val="20"/>
        </w:rPr>
        <w:t xml:space="preserve"> O prazo de que cuida o “caput” deste artigo fica reduzido a 20 (vinte) dias nos seguintes casos: </w:t>
      </w:r>
    </w:p>
    <w:p w:rsidR="00701121" w:rsidRDefault="00701121" w:rsidP="006B521A">
      <w:pPr>
        <w:spacing w:after="0" w:line="240" w:lineRule="auto"/>
        <w:ind w:firstLine="4502"/>
        <w:jc w:val="both"/>
        <w:rPr>
          <w:rFonts w:ascii="Arial" w:hAnsi="Arial" w:cs="Arial"/>
          <w:sz w:val="20"/>
          <w:szCs w:val="20"/>
        </w:rPr>
      </w:pPr>
    </w:p>
    <w:p w:rsidR="006B521A" w:rsidRPr="006B521A" w:rsidRDefault="006B521A" w:rsidP="006B521A">
      <w:pPr>
        <w:spacing w:after="0" w:line="240" w:lineRule="auto"/>
        <w:ind w:firstLine="4502"/>
        <w:jc w:val="both"/>
        <w:rPr>
          <w:rFonts w:ascii="Arial" w:hAnsi="Arial" w:cs="Arial"/>
          <w:sz w:val="20"/>
          <w:szCs w:val="20"/>
        </w:rPr>
      </w:pPr>
      <w:r w:rsidRPr="00701121">
        <w:rPr>
          <w:rFonts w:ascii="Arial" w:hAnsi="Arial" w:cs="Arial"/>
          <w:b/>
          <w:sz w:val="20"/>
          <w:szCs w:val="20"/>
        </w:rPr>
        <w:t>a)</w:t>
      </w:r>
      <w:r>
        <w:rPr>
          <w:rFonts w:ascii="Arial" w:hAnsi="Arial" w:cs="Arial"/>
          <w:sz w:val="20"/>
          <w:szCs w:val="20"/>
        </w:rPr>
        <w:t xml:space="preserve"> </w:t>
      </w:r>
      <w:r w:rsidRPr="006B521A">
        <w:rPr>
          <w:rFonts w:ascii="Arial" w:hAnsi="Arial" w:cs="Arial"/>
          <w:sz w:val="20"/>
          <w:szCs w:val="20"/>
        </w:rPr>
        <w:t>danos causados por concessionárias de serviços públicos ou de utilidade pública e por entidade a elas e</w:t>
      </w:r>
      <w:r>
        <w:rPr>
          <w:rFonts w:ascii="Arial" w:hAnsi="Arial" w:cs="Arial"/>
          <w:sz w:val="20"/>
          <w:szCs w:val="20"/>
        </w:rPr>
        <w:t>quiparadas;</w:t>
      </w:r>
    </w:p>
    <w:p w:rsidR="001A57DD" w:rsidRDefault="006B521A" w:rsidP="006B521A">
      <w:pPr>
        <w:spacing w:after="0" w:line="240" w:lineRule="auto"/>
        <w:ind w:firstLine="4502"/>
        <w:jc w:val="both"/>
        <w:rPr>
          <w:rFonts w:ascii="Arial" w:hAnsi="Arial" w:cs="Arial"/>
          <w:sz w:val="20"/>
          <w:szCs w:val="20"/>
        </w:rPr>
      </w:pPr>
      <w:r w:rsidRPr="00701121">
        <w:rPr>
          <w:rFonts w:ascii="Arial" w:hAnsi="Arial" w:cs="Arial"/>
          <w:b/>
          <w:sz w:val="20"/>
          <w:szCs w:val="20"/>
        </w:rPr>
        <w:t>b)</w:t>
      </w:r>
      <w:r>
        <w:rPr>
          <w:rFonts w:ascii="Arial" w:hAnsi="Arial" w:cs="Arial"/>
          <w:sz w:val="20"/>
          <w:szCs w:val="20"/>
        </w:rPr>
        <w:t xml:space="preserve"> </w:t>
      </w:r>
      <w:r w:rsidRPr="006B521A">
        <w:rPr>
          <w:rFonts w:ascii="Arial" w:hAnsi="Arial" w:cs="Arial"/>
          <w:sz w:val="20"/>
          <w:szCs w:val="20"/>
        </w:rPr>
        <w:t>irregularidades previstas no artigo 10.</w:t>
      </w:r>
    </w:p>
    <w:p w:rsidR="006B521A" w:rsidRDefault="006B521A" w:rsidP="006B521A">
      <w:pPr>
        <w:spacing w:after="0" w:line="240" w:lineRule="auto"/>
        <w:ind w:firstLine="4502"/>
        <w:jc w:val="both"/>
        <w:rPr>
          <w:rFonts w:ascii="Arial" w:hAnsi="Arial" w:cs="Arial"/>
          <w:sz w:val="20"/>
          <w:szCs w:val="20"/>
        </w:rPr>
      </w:pPr>
    </w:p>
    <w:p w:rsidR="002F7144" w:rsidRDefault="006B521A" w:rsidP="002F7144">
      <w:pPr>
        <w:spacing w:after="0" w:line="240" w:lineRule="auto"/>
        <w:ind w:firstLine="4502"/>
        <w:jc w:val="both"/>
        <w:rPr>
          <w:rFonts w:ascii="Arial" w:hAnsi="Arial" w:cs="Arial"/>
          <w:sz w:val="20"/>
          <w:szCs w:val="20"/>
        </w:rPr>
      </w:pPr>
      <w:r>
        <w:rPr>
          <w:rFonts w:ascii="Arial" w:hAnsi="Arial" w:cs="Arial"/>
          <w:b/>
          <w:sz w:val="20"/>
          <w:szCs w:val="20"/>
        </w:rPr>
        <w:t>Art. 15.</w:t>
      </w:r>
      <w:r>
        <w:rPr>
          <w:rFonts w:ascii="Arial" w:hAnsi="Arial" w:cs="Arial"/>
          <w:sz w:val="20"/>
          <w:szCs w:val="20"/>
        </w:rPr>
        <w:t xml:space="preserve"> </w:t>
      </w:r>
      <w:r w:rsidRPr="006B521A">
        <w:rPr>
          <w:rFonts w:ascii="Arial" w:hAnsi="Arial" w:cs="Arial"/>
          <w:sz w:val="20"/>
          <w:szCs w:val="20"/>
        </w:rPr>
        <w:t xml:space="preserve">À notificação de que trata o artigo anterior será dirigida, pessoalmente, ao </w:t>
      </w:r>
      <w:r w:rsidR="002F7144" w:rsidRPr="006B521A">
        <w:rPr>
          <w:rFonts w:ascii="Arial" w:hAnsi="Arial" w:cs="Arial"/>
          <w:sz w:val="20"/>
          <w:szCs w:val="20"/>
        </w:rPr>
        <w:t>responsável</w:t>
      </w:r>
      <w:r w:rsidRPr="006B521A">
        <w:rPr>
          <w:rFonts w:ascii="Arial" w:hAnsi="Arial" w:cs="Arial"/>
          <w:sz w:val="20"/>
          <w:szCs w:val="20"/>
        </w:rPr>
        <w:t xml:space="preserve"> ou seu repr</w:t>
      </w:r>
      <w:r w:rsidR="002F7144">
        <w:rPr>
          <w:rFonts w:ascii="Arial" w:hAnsi="Arial" w:cs="Arial"/>
          <w:sz w:val="20"/>
          <w:szCs w:val="20"/>
        </w:rPr>
        <w:t>esentante legal, como tal considerados</w:t>
      </w:r>
      <w:r w:rsidRPr="006B521A">
        <w:rPr>
          <w:rFonts w:ascii="Arial" w:hAnsi="Arial" w:cs="Arial"/>
          <w:sz w:val="20"/>
          <w:szCs w:val="20"/>
        </w:rPr>
        <w:t xml:space="preserve"> o mandatário, o administrador ou o gerente, podendo efetivar-se, outros</w:t>
      </w:r>
      <w:r w:rsidR="002F7144" w:rsidRPr="002F7144">
        <w:rPr>
          <w:rFonts w:ascii="Arial" w:hAnsi="Arial" w:cs="Arial"/>
          <w:sz w:val="20"/>
          <w:szCs w:val="20"/>
        </w:rPr>
        <w:t>sim, por via postal, com aviso de recebimento, no endereço por ele fornecido no Cadastro Imobiliário Fiscal ou por edital.</w:t>
      </w:r>
    </w:p>
    <w:p w:rsidR="00D04E19" w:rsidRPr="002F7144" w:rsidRDefault="00D04E19" w:rsidP="002F7144">
      <w:pPr>
        <w:spacing w:after="0" w:line="240" w:lineRule="auto"/>
        <w:ind w:firstLine="4502"/>
        <w:jc w:val="both"/>
        <w:rPr>
          <w:rFonts w:ascii="Arial" w:hAnsi="Arial" w:cs="Arial"/>
          <w:sz w:val="20"/>
          <w:szCs w:val="20"/>
        </w:rPr>
      </w:pPr>
    </w:p>
    <w:p w:rsidR="006B521A" w:rsidRDefault="002F7144" w:rsidP="002F7144">
      <w:pPr>
        <w:spacing w:after="0" w:line="240" w:lineRule="auto"/>
        <w:ind w:firstLine="4502"/>
        <w:jc w:val="both"/>
        <w:rPr>
          <w:rFonts w:ascii="Arial" w:hAnsi="Arial" w:cs="Arial"/>
          <w:sz w:val="20"/>
          <w:szCs w:val="20"/>
        </w:rPr>
      </w:pPr>
      <w:r w:rsidRPr="002F7144">
        <w:rPr>
          <w:rFonts w:ascii="Arial" w:hAnsi="Arial" w:cs="Arial"/>
          <w:b/>
          <w:sz w:val="20"/>
          <w:szCs w:val="20"/>
        </w:rPr>
        <w:t>Parágrafo</w:t>
      </w:r>
      <w:r>
        <w:rPr>
          <w:rFonts w:ascii="Arial" w:hAnsi="Arial" w:cs="Arial"/>
          <w:b/>
          <w:sz w:val="20"/>
          <w:szCs w:val="20"/>
        </w:rPr>
        <w:t xml:space="preserve"> ú</w:t>
      </w:r>
      <w:r w:rsidRPr="002F7144">
        <w:rPr>
          <w:rFonts w:ascii="Arial" w:hAnsi="Arial" w:cs="Arial"/>
          <w:b/>
          <w:sz w:val="20"/>
          <w:szCs w:val="20"/>
        </w:rPr>
        <w:t>nico</w:t>
      </w:r>
      <w:r>
        <w:rPr>
          <w:rFonts w:ascii="Arial" w:hAnsi="Arial" w:cs="Arial"/>
          <w:sz w:val="20"/>
          <w:szCs w:val="20"/>
        </w:rPr>
        <w:t>.</w:t>
      </w:r>
      <w:r w:rsidRPr="002F7144">
        <w:rPr>
          <w:rFonts w:ascii="Arial" w:hAnsi="Arial" w:cs="Arial"/>
          <w:sz w:val="20"/>
          <w:szCs w:val="20"/>
        </w:rPr>
        <w:t xml:space="preserve"> O prazo para aten</w:t>
      </w:r>
      <w:r>
        <w:rPr>
          <w:rFonts w:ascii="Arial" w:hAnsi="Arial" w:cs="Arial"/>
          <w:sz w:val="20"/>
          <w:szCs w:val="20"/>
        </w:rPr>
        <w:t>dimento da notificação será con</w:t>
      </w:r>
      <w:r w:rsidRPr="002F7144">
        <w:rPr>
          <w:rFonts w:ascii="Arial" w:hAnsi="Arial" w:cs="Arial"/>
          <w:sz w:val="20"/>
          <w:szCs w:val="20"/>
        </w:rPr>
        <w:t>tado em dias corridos, a partir da publicação do edit</w:t>
      </w:r>
      <w:r>
        <w:rPr>
          <w:rFonts w:ascii="Arial" w:hAnsi="Arial" w:cs="Arial"/>
          <w:sz w:val="20"/>
          <w:szCs w:val="20"/>
        </w:rPr>
        <w:t>al, excluído o dia da public</w:t>
      </w:r>
      <w:r w:rsidRPr="002F7144">
        <w:rPr>
          <w:rFonts w:ascii="Arial" w:hAnsi="Arial" w:cs="Arial"/>
          <w:sz w:val="20"/>
          <w:szCs w:val="20"/>
        </w:rPr>
        <w:t>ação e</w:t>
      </w:r>
      <w:r>
        <w:rPr>
          <w:rFonts w:ascii="Arial" w:hAnsi="Arial" w:cs="Arial"/>
          <w:sz w:val="20"/>
          <w:szCs w:val="20"/>
        </w:rPr>
        <w:t xml:space="preserve"> </w:t>
      </w:r>
      <w:r w:rsidRPr="002F7144">
        <w:rPr>
          <w:rFonts w:ascii="Arial" w:hAnsi="Arial" w:cs="Arial"/>
          <w:sz w:val="20"/>
          <w:szCs w:val="20"/>
        </w:rPr>
        <w:t>incluído o do vencimento.</w:t>
      </w:r>
    </w:p>
    <w:p w:rsidR="002F7144" w:rsidRDefault="002F7144" w:rsidP="002F7144">
      <w:pPr>
        <w:spacing w:after="0" w:line="240" w:lineRule="auto"/>
        <w:ind w:firstLine="4502"/>
        <w:jc w:val="both"/>
        <w:rPr>
          <w:rFonts w:ascii="Arial" w:hAnsi="Arial" w:cs="Arial"/>
          <w:sz w:val="20"/>
          <w:szCs w:val="20"/>
        </w:rPr>
      </w:pPr>
    </w:p>
    <w:p w:rsidR="00892ACB" w:rsidRDefault="002F7144" w:rsidP="00892ACB">
      <w:pPr>
        <w:spacing w:after="0" w:line="240" w:lineRule="auto"/>
        <w:ind w:firstLine="4502"/>
        <w:jc w:val="both"/>
        <w:rPr>
          <w:rFonts w:ascii="Arial" w:hAnsi="Arial" w:cs="Arial"/>
          <w:sz w:val="20"/>
          <w:szCs w:val="20"/>
        </w:rPr>
      </w:pPr>
      <w:r>
        <w:rPr>
          <w:rFonts w:ascii="Arial" w:hAnsi="Arial" w:cs="Arial"/>
          <w:b/>
          <w:sz w:val="20"/>
          <w:szCs w:val="20"/>
        </w:rPr>
        <w:t>Art. 16.</w:t>
      </w:r>
      <w:r w:rsidR="00892ACB">
        <w:rPr>
          <w:rFonts w:ascii="Arial" w:hAnsi="Arial" w:cs="Arial"/>
          <w:sz w:val="20"/>
          <w:szCs w:val="20"/>
        </w:rPr>
        <w:t xml:space="preserve"> </w:t>
      </w:r>
      <w:r w:rsidR="00892ACB" w:rsidRPr="00892ACB">
        <w:rPr>
          <w:rFonts w:ascii="Arial" w:hAnsi="Arial" w:cs="Arial"/>
          <w:sz w:val="20"/>
          <w:szCs w:val="20"/>
        </w:rPr>
        <w:t>Fica o responsável obrigado a comunicar diretamente à Administração Municipal, até o termo final do prazo decorrente da notificação, que as irregularidades constatadas foram sanadas.</w:t>
      </w:r>
    </w:p>
    <w:p w:rsidR="00D04E19" w:rsidRPr="00892ACB" w:rsidRDefault="00D04E19" w:rsidP="00892ACB">
      <w:pPr>
        <w:spacing w:after="0" w:line="240" w:lineRule="auto"/>
        <w:ind w:firstLine="4502"/>
        <w:jc w:val="both"/>
        <w:rPr>
          <w:rFonts w:ascii="Arial" w:hAnsi="Arial" w:cs="Arial"/>
          <w:sz w:val="20"/>
          <w:szCs w:val="20"/>
        </w:rPr>
      </w:pPr>
    </w:p>
    <w:p w:rsidR="002F7144" w:rsidRDefault="00892ACB" w:rsidP="00892ACB">
      <w:pPr>
        <w:spacing w:after="0" w:line="240" w:lineRule="auto"/>
        <w:ind w:firstLine="4502"/>
        <w:jc w:val="both"/>
        <w:rPr>
          <w:rFonts w:ascii="Arial" w:hAnsi="Arial" w:cs="Arial"/>
          <w:sz w:val="20"/>
          <w:szCs w:val="20"/>
        </w:rPr>
      </w:pPr>
      <w:r w:rsidRPr="002F7144">
        <w:rPr>
          <w:rFonts w:ascii="Arial" w:hAnsi="Arial" w:cs="Arial"/>
          <w:b/>
          <w:sz w:val="20"/>
          <w:szCs w:val="20"/>
        </w:rPr>
        <w:t>Parágrafo</w:t>
      </w:r>
      <w:r>
        <w:rPr>
          <w:rFonts w:ascii="Arial" w:hAnsi="Arial" w:cs="Arial"/>
          <w:b/>
          <w:sz w:val="20"/>
          <w:szCs w:val="20"/>
        </w:rPr>
        <w:t xml:space="preserve"> ú</w:t>
      </w:r>
      <w:r w:rsidRPr="002F7144">
        <w:rPr>
          <w:rFonts w:ascii="Arial" w:hAnsi="Arial" w:cs="Arial"/>
          <w:b/>
          <w:sz w:val="20"/>
          <w:szCs w:val="20"/>
        </w:rPr>
        <w:t>nico</w:t>
      </w:r>
      <w:r>
        <w:rPr>
          <w:rFonts w:ascii="Arial" w:hAnsi="Arial" w:cs="Arial"/>
          <w:b/>
          <w:sz w:val="20"/>
          <w:szCs w:val="20"/>
        </w:rPr>
        <w:t>.</w:t>
      </w:r>
      <w:r w:rsidRPr="00892ACB">
        <w:rPr>
          <w:rFonts w:ascii="Arial" w:hAnsi="Arial" w:cs="Arial"/>
          <w:sz w:val="20"/>
          <w:szCs w:val="20"/>
        </w:rPr>
        <w:t xml:space="preserve"> A comunicação será feita por </w:t>
      </w:r>
      <w:r w:rsidR="00DF3049" w:rsidRPr="00892ACB">
        <w:rPr>
          <w:rFonts w:ascii="Arial" w:hAnsi="Arial" w:cs="Arial"/>
          <w:sz w:val="20"/>
          <w:szCs w:val="20"/>
        </w:rPr>
        <w:t>escri</w:t>
      </w:r>
      <w:r w:rsidR="00DF3049">
        <w:rPr>
          <w:rFonts w:ascii="Arial" w:hAnsi="Arial" w:cs="Arial"/>
          <w:sz w:val="20"/>
          <w:szCs w:val="20"/>
        </w:rPr>
        <w:t>to, especificados</w:t>
      </w:r>
      <w:r w:rsidRPr="00892ACB">
        <w:rPr>
          <w:rFonts w:ascii="Arial" w:hAnsi="Arial" w:cs="Arial"/>
          <w:sz w:val="20"/>
          <w:szCs w:val="20"/>
        </w:rPr>
        <w:t xml:space="preserve"> o número da notificação e do contribuinte.</w:t>
      </w:r>
    </w:p>
    <w:p w:rsidR="00892ACB" w:rsidRDefault="00892ACB" w:rsidP="00892ACB">
      <w:pPr>
        <w:spacing w:after="0" w:line="240" w:lineRule="auto"/>
        <w:ind w:firstLine="4502"/>
        <w:jc w:val="both"/>
        <w:rPr>
          <w:rFonts w:ascii="Arial" w:hAnsi="Arial" w:cs="Arial"/>
          <w:sz w:val="20"/>
          <w:szCs w:val="20"/>
        </w:rPr>
      </w:pPr>
    </w:p>
    <w:p w:rsidR="00892ACB" w:rsidRDefault="00892ACB" w:rsidP="00892ACB">
      <w:pPr>
        <w:spacing w:after="0" w:line="240" w:lineRule="auto"/>
        <w:ind w:firstLine="4502"/>
        <w:jc w:val="both"/>
        <w:rPr>
          <w:rFonts w:ascii="Arial" w:hAnsi="Arial" w:cs="Arial"/>
          <w:sz w:val="20"/>
          <w:szCs w:val="20"/>
        </w:rPr>
      </w:pPr>
      <w:r>
        <w:rPr>
          <w:rFonts w:ascii="Arial" w:hAnsi="Arial" w:cs="Arial"/>
          <w:b/>
          <w:sz w:val="20"/>
          <w:szCs w:val="20"/>
        </w:rPr>
        <w:t>Art. 17.</w:t>
      </w:r>
      <w:r>
        <w:rPr>
          <w:rFonts w:ascii="Arial" w:hAnsi="Arial" w:cs="Arial"/>
          <w:sz w:val="20"/>
          <w:szCs w:val="20"/>
        </w:rPr>
        <w:t xml:space="preserve"> </w:t>
      </w:r>
      <w:r w:rsidRPr="00892ACB">
        <w:rPr>
          <w:rFonts w:ascii="Arial" w:hAnsi="Arial" w:cs="Arial"/>
          <w:sz w:val="20"/>
          <w:szCs w:val="20"/>
        </w:rPr>
        <w:t xml:space="preserve">O não atendimento da notificação a que se refere </w:t>
      </w:r>
      <w:r>
        <w:rPr>
          <w:rFonts w:ascii="Arial" w:hAnsi="Arial" w:cs="Arial"/>
          <w:sz w:val="20"/>
          <w:szCs w:val="20"/>
        </w:rPr>
        <w:t xml:space="preserve">o </w:t>
      </w:r>
      <w:r w:rsidRPr="00892ACB">
        <w:rPr>
          <w:rFonts w:ascii="Arial" w:hAnsi="Arial" w:cs="Arial"/>
          <w:sz w:val="20"/>
          <w:szCs w:val="20"/>
        </w:rPr>
        <w:t>artigo 14 importar</w:t>
      </w:r>
      <w:r>
        <w:rPr>
          <w:rFonts w:ascii="Arial" w:hAnsi="Arial" w:cs="Arial"/>
          <w:sz w:val="20"/>
          <w:szCs w:val="20"/>
        </w:rPr>
        <w:t>á</w:t>
      </w:r>
      <w:r w:rsidRPr="00892ACB">
        <w:rPr>
          <w:rFonts w:ascii="Arial" w:hAnsi="Arial" w:cs="Arial"/>
          <w:sz w:val="20"/>
          <w:szCs w:val="20"/>
        </w:rPr>
        <w:t xml:space="preserve"> na aplicação de multa por irregularidade </w:t>
      </w:r>
      <w:r>
        <w:rPr>
          <w:rFonts w:ascii="Arial" w:hAnsi="Arial" w:cs="Arial"/>
          <w:sz w:val="20"/>
          <w:szCs w:val="20"/>
        </w:rPr>
        <w:t>constatada, em valor</w:t>
      </w:r>
      <w:r w:rsidRPr="00892ACB">
        <w:t xml:space="preserve"> </w:t>
      </w:r>
      <w:r w:rsidRPr="00892ACB">
        <w:rPr>
          <w:rFonts w:ascii="Arial" w:hAnsi="Arial" w:cs="Arial"/>
          <w:sz w:val="20"/>
          <w:szCs w:val="20"/>
        </w:rPr>
        <w:t>fixado com base na UFIR - Unidade Fiscal de Refere</w:t>
      </w:r>
      <w:r>
        <w:rPr>
          <w:rFonts w:ascii="Arial" w:hAnsi="Arial" w:cs="Arial"/>
          <w:sz w:val="20"/>
          <w:szCs w:val="20"/>
        </w:rPr>
        <w:t>ncia - vigente a data da respec</w:t>
      </w:r>
      <w:r w:rsidRPr="00892ACB">
        <w:rPr>
          <w:rFonts w:ascii="Arial" w:hAnsi="Arial" w:cs="Arial"/>
          <w:sz w:val="20"/>
          <w:szCs w:val="20"/>
        </w:rPr>
        <w:t>tiva autuação, na seguinte conformidade.</w:t>
      </w:r>
    </w:p>
    <w:p w:rsidR="00892ACB" w:rsidRDefault="00892ACB" w:rsidP="00892ACB">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4591"/>
        <w:gridCol w:w="2355"/>
        <w:gridCol w:w="2355"/>
      </w:tblGrid>
      <w:tr w:rsidR="004D2CC2" w:rsidRPr="00286641" w:rsidTr="004D2CC2">
        <w:trPr>
          <w:cnfStyle w:val="100000000000" w:firstRow="1" w:lastRow="0" w:firstColumn="0" w:lastColumn="0" w:oddVBand="0" w:evenVBand="0" w:oddHBand="0" w:evenHBand="0" w:firstRowFirstColumn="0" w:firstRowLastColumn="0" w:lastRowFirstColumn="0" w:lastRowLastColumn="0"/>
          <w:jc w:val="center"/>
        </w:trPr>
        <w:tc>
          <w:tcPr>
            <w:tcW w:w="4531" w:type="dxa"/>
            <w:shd w:val="clear" w:color="auto" w:fill="D9D9D9" w:themeFill="background1" w:themeFillShade="D9"/>
          </w:tcPr>
          <w:p w:rsidR="004D2CC2" w:rsidRPr="00286641" w:rsidRDefault="004D2CC2" w:rsidP="003327A5">
            <w:pPr>
              <w:jc w:val="center"/>
              <w:rPr>
                <w:rFonts w:ascii="Arial" w:hAnsi="Arial" w:cs="Arial"/>
                <w:b/>
                <w:sz w:val="20"/>
                <w:szCs w:val="20"/>
              </w:rPr>
            </w:pPr>
            <w:r>
              <w:rPr>
                <w:rFonts w:ascii="Arial" w:hAnsi="Arial" w:cs="Arial"/>
                <w:b/>
                <w:sz w:val="20"/>
                <w:szCs w:val="20"/>
              </w:rPr>
              <w:t>Natureza da Irregularidade</w:t>
            </w:r>
          </w:p>
        </w:tc>
        <w:tc>
          <w:tcPr>
            <w:tcW w:w="2315" w:type="dxa"/>
            <w:shd w:val="clear" w:color="auto" w:fill="D9D9D9" w:themeFill="background1" w:themeFillShade="D9"/>
          </w:tcPr>
          <w:p w:rsidR="004D2CC2" w:rsidRPr="00286641" w:rsidRDefault="004D2CC2" w:rsidP="003327A5">
            <w:pPr>
              <w:jc w:val="center"/>
              <w:rPr>
                <w:rFonts w:ascii="Arial" w:hAnsi="Arial" w:cs="Arial"/>
                <w:b/>
                <w:sz w:val="20"/>
                <w:szCs w:val="20"/>
              </w:rPr>
            </w:pPr>
            <w:r>
              <w:rPr>
                <w:rFonts w:ascii="Arial" w:hAnsi="Arial" w:cs="Arial"/>
                <w:b/>
                <w:sz w:val="20"/>
                <w:szCs w:val="20"/>
              </w:rPr>
              <w:t xml:space="preserve">Disposições </w:t>
            </w:r>
            <w:r w:rsidR="00DF3049">
              <w:rPr>
                <w:rFonts w:ascii="Arial" w:hAnsi="Arial" w:cs="Arial"/>
                <w:b/>
                <w:sz w:val="20"/>
                <w:szCs w:val="20"/>
              </w:rPr>
              <w:t>Violadas</w:t>
            </w:r>
          </w:p>
        </w:tc>
        <w:tc>
          <w:tcPr>
            <w:tcW w:w="2295" w:type="dxa"/>
            <w:shd w:val="clear" w:color="auto" w:fill="D9D9D9" w:themeFill="background1" w:themeFillShade="D9"/>
          </w:tcPr>
          <w:p w:rsidR="004D2CC2" w:rsidRPr="00286641" w:rsidRDefault="004D2CC2" w:rsidP="003327A5">
            <w:pPr>
              <w:jc w:val="center"/>
              <w:rPr>
                <w:rFonts w:ascii="Arial" w:hAnsi="Arial" w:cs="Arial"/>
                <w:b/>
                <w:sz w:val="20"/>
                <w:szCs w:val="20"/>
              </w:rPr>
            </w:pPr>
            <w:r>
              <w:rPr>
                <w:rFonts w:ascii="Arial" w:hAnsi="Arial" w:cs="Arial"/>
                <w:b/>
                <w:sz w:val="20"/>
                <w:szCs w:val="20"/>
              </w:rPr>
              <w:t>Multa</w:t>
            </w:r>
          </w:p>
        </w:tc>
      </w:tr>
      <w:tr w:rsidR="004D2CC2" w:rsidRPr="00286641" w:rsidTr="003327A5">
        <w:trPr>
          <w:jc w:val="center"/>
        </w:trPr>
        <w:tc>
          <w:tcPr>
            <w:tcW w:w="4531" w:type="dxa"/>
          </w:tcPr>
          <w:p w:rsidR="004D2CC2" w:rsidRPr="00286641" w:rsidRDefault="004D2CC2" w:rsidP="003327A5">
            <w:pPr>
              <w:jc w:val="both"/>
              <w:rPr>
                <w:rFonts w:ascii="Arial" w:hAnsi="Arial" w:cs="Arial"/>
                <w:sz w:val="20"/>
                <w:szCs w:val="20"/>
              </w:rPr>
            </w:pPr>
            <w:r w:rsidRPr="00701121">
              <w:rPr>
                <w:rFonts w:ascii="Arial" w:hAnsi="Arial" w:cs="Arial"/>
                <w:b/>
                <w:sz w:val="20"/>
                <w:szCs w:val="20"/>
              </w:rPr>
              <w:t>a)</w:t>
            </w:r>
            <w:r>
              <w:rPr>
                <w:rFonts w:ascii="Arial" w:hAnsi="Arial" w:cs="Arial"/>
                <w:sz w:val="20"/>
                <w:szCs w:val="20"/>
              </w:rPr>
              <w:t xml:space="preserve"> </w:t>
            </w:r>
            <w:r w:rsidRPr="004D2CC2">
              <w:rPr>
                <w:rFonts w:ascii="Arial" w:hAnsi="Arial" w:cs="Arial"/>
                <w:sz w:val="20"/>
                <w:szCs w:val="20"/>
              </w:rPr>
              <w:t>fechamento inexistente ou irregular.</w:t>
            </w:r>
          </w:p>
        </w:tc>
        <w:tc>
          <w:tcPr>
            <w:tcW w:w="2315" w:type="dxa"/>
          </w:tcPr>
          <w:p w:rsidR="004D2CC2" w:rsidRPr="00286641" w:rsidRDefault="004D2CC2" w:rsidP="00DF3049">
            <w:pPr>
              <w:jc w:val="both"/>
              <w:rPr>
                <w:rFonts w:ascii="Arial" w:hAnsi="Arial" w:cs="Arial"/>
                <w:sz w:val="20"/>
                <w:szCs w:val="20"/>
              </w:rPr>
            </w:pPr>
            <w:r>
              <w:rPr>
                <w:rFonts w:ascii="Arial" w:hAnsi="Arial" w:cs="Arial"/>
                <w:sz w:val="20"/>
                <w:szCs w:val="20"/>
              </w:rPr>
              <w:t>artigos 2º e 6º</w:t>
            </w:r>
          </w:p>
        </w:tc>
        <w:tc>
          <w:tcPr>
            <w:tcW w:w="2295" w:type="dxa"/>
          </w:tcPr>
          <w:p w:rsidR="004D2CC2" w:rsidRPr="00286641" w:rsidRDefault="004D2CC2" w:rsidP="00DF3049">
            <w:pPr>
              <w:jc w:val="both"/>
              <w:rPr>
                <w:rFonts w:ascii="Arial" w:hAnsi="Arial" w:cs="Arial"/>
                <w:sz w:val="20"/>
                <w:szCs w:val="20"/>
              </w:rPr>
            </w:pPr>
            <w:r w:rsidRPr="004D2CC2">
              <w:rPr>
                <w:rFonts w:ascii="Arial" w:hAnsi="Arial" w:cs="Arial"/>
                <w:sz w:val="20"/>
                <w:szCs w:val="20"/>
              </w:rPr>
              <w:t xml:space="preserve">2 UFIRs por metro </w:t>
            </w:r>
            <w:r>
              <w:rPr>
                <w:rFonts w:ascii="Arial" w:hAnsi="Arial" w:cs="Arial"/>
                <w:sz w:val="20"/>
                <w:szCs w:val="20"/>
              </w:rPr>
              <w:t>li</w:t>
            </w:r>
            <w:r w:rsidRPr="004D2CC2">
              <w:rPr>
                <w:rFonts w:ascii="Arial" w:hAnsi="Arial" w:cs="Arial"/>
                <w:sz w:val="20"/>
                <w:szCs w:val="20"/>
              </w:rPr>
              <w:t xml:space="preserve">near ou fração do comprimento </w:t>
            </w:r>
            <w:proofErr w:type="spellStart"/>
            <w:r w:rsidRPr="004D2CC2">
              <w:rPr>
                <w:rFonts w:ascii="Arial" w:hAnsi="Arial" w:cs="Arial"/>
                <w:sz w:val="20"/>
                <w:szCs w:val="20"/>
              </w:rPr>
              <w:t>lindeiro</w:t>
            </w:r>
            <w:proofErr w:type="spellEnd"/>
            <w:r w:rsidRPr="004D2CC2">
              <w:rPr>
                <w:rFonts w:ascii="Arial" w:hAnsi="Arial" w:cs="Arial"/>
                <w:sz w:val="20"/>
                <w:szCs w:val="20"/>
              </w:rPr>
              <w:t xml:space="preserve"> do imóvel.</w:t>
            </w:r>
          </w:p>
        </w:tc>
      </w:tr>
      <w:tr w:rsidR="004D2CC2" w:rsidTr="003327A5">
        <w:trPr>
          <w:jc w:val="center"/>
        </w:trPr>
        <w:tc>
          <w:tcPr>
            <w:tcW w:w="4531" w:type="dxa"/>
          </w:tcPr>
          <w:p w:rsidR="004D2CC2" w:rsidRPr="00286641" w:rsidRDefault="004D2CC2" w:rsidP="004D2CC2">
            <w:pPr>
              <w:jc w:val="both"/>
              <w:rPr>
                <w:rFonts w:ascii="Arial" w:hAnsi="Arial" w:cs="Arial"/>
                <w:sz w:val="20"/>
                <w:szCs w:val="20"/>
              </w:rPr>
            </w:pPr>
            <w:r w:rsidRPr="00701121">
              <w:rPr>
                <w:rFonts w:ascii="Arial" w:hAnsi="Arial" w:cs="Arial"/>
                <w:b/>
                <w:sz w:val="20"/>
                <w:szCs w:val="20"/>
              </w:rPr>
              <w:t>b)</w:t>
            </w:r>
            <w:r>
              <w:rPr>
                <w:rFonts w:ascii="Arial" w:hAnsi="Arial" w:cs="Arial"/>
                <w:sz w:val="20"/>
                <w:szCs w:val="20"/>
              </w:rPr>
              <w:t xml:space="preserve"> </w:t>
            </w:r>
            <w:r w:rsidRPr="004D2CC2">
              <w:rPr>
                <w:rFonts w:ascii="Arial" w:hAnsi="Arial" w:cs="Arial"/>
                <w:sz w:val="20"/>
                <w:szCs w:val="20"/>
              </w:rPr>
              <w:t>passeio inexistente ou</w:t>
            </w:r>
            <w:r>
              <w:rPr>
                <w:rFonts w:ascii="Arial" w:hAnsi="Arial" w:cs="Arial"/>
                <w:sz w:val="20"/>
                <w:szCs w:val="20"/>
              </w:rPr>
              <w:t xml:space="preserve"> </w:t>
            </w:r>
            <w:r w:rsidRPr="004D2CC2">
              <w:rPr>
                <w:rFonts w:ascii="Arial" w:hAnsi="Arial" w:cs="Arial"/>
                <w:sz w:val="20"/>
                <w:szCs w:val="20"/>
              </w:rPr>
              <w:t>irregular.</w:t>
            </w:r>
          </w:p>
        </w:tc>
        <w:tc>
          <w:tcPr>
            <w:tcW w:w="2315" w:type="dxa"/>
          </w:tcPr>
          <w:p w:rsidR="004D2CC2" w:rsidRPr="00286641" w:rsidRDefault="004D2CC2" w:rsidP="00DF3049">
            <w:pPr>
              <w:jc w:val="both"/>
              <w:rPr>
                <w:rFonts w:ascii="Arial" w:hAnsi="Arial" w:cs="Arial"/>
                <w:sz w:val="20"/>
                <w:szCs w:val="20"/>
              </w:rPr>
            </w:pPr>
            <w:r>
              <w:rPr>
                <w:rFonts w:ascii="Arial" w:hAnsi="Arial" w:cs="Arial"/>
                <w:sz w:val="20"/>
                <w:szCs w:val="20"/>
              </w:rPr>
              <w:t xml:space="preserve">artigo 8 º </w:t>
            </w:r>
            <w:r w:rsidRPr="004D2CC2">
              <w:rPr>
                <w:rFonts w:ascii="Arial" w:hAnsi="Arial" w:cs="Arial"/>
                <w:sz w:val="20"/>
                <w:szCs w:val="20"/>
              </w:rPr>
              <w:t xml:space="preserve">"caput" e </w:t>
            </w:r>
            <w:r>
              <w:rPr>
                <w:rFonts w:ascii="Arial" w:hAnsi="Arial" w:cs="Arial"/>
                <w:sz w:val="20"/>
                <w:szCs w:val="20"/>
              </w:rPr>
              <w:t>§ 3º</w:t>
            </w:r>
          </w:p>
        </w:tc>
        <w:tc>
          <w:tcPr>
            <w:tcW w:w="2295" w:type="dxa"/>
          </w:tcPr>
          <w:p w:rsidR="004D2CC2" w:rsidRDefault="004D2CC2" w:rsidP="00DF3049">
            <w:pPr>
              <w:jc w:val="both"/>
              <w:rPr>
                <w:rFonts w:ascii="Arial" w:hAnsi="Arial" w:cs="Arial"/>
                <w:sz w:val="20"/>
                <w:szCs w:val="20"/>
              </w:rPr>
            </w:pPr>
            <w:r w:rsidRPr="004D2CC2">
              <w:rPr>
                <w:rFonts w:ascii="Arial" w:hAnsi="Arial" w:cs="Arial"/>
                <w:sz w:val="20"/>
                <w:szCs w:val="20"/>
              </w:rPr>
              <w:t>2 UFIRS por metro linear ou fração do</w:t>
            </w:r>
            <w:r>
              <w:rPr>
                <w:rFonts w:ascii="Arial" w:hAnsi="Arial" w:cs="Arial"/>
                <w:sz w:val="20"/>
                <w:szCs w:val="20"/>
              </w:rPr>
              <w:t xml:space="preserve"> </w:t>
            </w:r>
            <w:r w:rsidRPr="004D2CC2">
              <w:rPr>
                <w:rFonts w:ascii="Arial" w:hAnsi="Arial" w:cs="Arial"/>
                <w:sz w:val="20"/>
                <w:szCs w:val="20"/>
              </w:rPr>
              <w:t>comprimento do</w:t>
            </w:r>
            <w:r>
              <w:rPr>
                <w:rFonts w:ascii="Arial" w:hAnsi="Arial" w:cs="Arial"/>
                <w:sz w:val="20"/>
                <w:szCs w:val="20"/>
              </w:rPr>
              <w:t xml:space="preserve"> </w:t>
            </w:r>
            <w:r w:rsidRPr="004D2CC2">
              <w:rPr>
                <w:rFonts w:ascii="Arial" w:hAnsi="Arial" w:cs="Arial"/>
                <w:sz w:val="20"/>
                <w:szCs w:val="20"/>
              </w:rPr>
              <w:t>imóvel.</w:t>
            </w:r>
          </w:p>
        </w:tc>
      </w:tr>
      <w:tr w:rsidR="004D2CC2" w:rsidTr="003327A5">
        <w:trPr>
          <w:jc w:val="center"/>
        </w:trPr>
        <w:tc>
          <w:tcPr>
            <w:tcW w:w="4531" w:type="dxa"/>
          </w:tcPr>
          <w:p w:rsidR="004D2CC2" w:rsidRDefault="004D2CC2" w:rsidP="003327A5">
            <w:pPr>
              <w:jc w:val="both"/>
              <w:rPr>
                <w:rFonts w:ascii="Arial" w:hAnsi="Arial" w:cs="Arial"/>
                <w:sz w:val="20"/>
                <w:szCs w:val="20"/>
              </w:rPr>
            </w:pPr>
            <w:r w:rsidRPr="00701121">
              <w:rPr>
                <w:rFonts w:ascii="Arial" w:hAnsi="Arial" w:cs="Arial"/>
                <w:b/>
                <w:sz w:val="20"/>
                <w:szCs w:val="20"/>
              </w:rPr>
              <w:t>c)</w:t>
            </w:r>
            <w:r>
              <w:rPr>
                <w:rFonts w:ascii="Arial" w:hAnsi="Arial" w:cs="Arial"/>
                <w:sz w:val="20"/>
                <w:szCs w:val="20"/>
              </w:rPr>
              <w:t xml:space="preserve"> </w:t>
            </w:r>
            <w:r w:rsidRPr="004D2CC2">
              <w:rPr>
                <w:rFonts w:ascii="Arial" w:hAnsi="Arial" w:cs="Arial"/>
                <w:sz w:val="20"/>
                <w:szCs w:val="20"/>
              </w:rPr>
              <w:t>passeio em mau estado de conservação.</w:t>
            </w:r>
          </w:p>
        </w:tc>
        <w:tc>
          <w:tcPr>
            <w:tcW w:w="2315" w:type="dxa"/>
          </w:tcPr>
          <w:p w:rsidR="004D2CC2" w:rsidRDefault="004D2CC2" w:rsidP="00DF3049">
            <w:pPr>
              <w:jc w:val="both"/>
              <w:rPr>
                <w:rFonts w:ascii="Arial" w:hAnsi="Arial" w:cs="Arial"/>
                <w:sz w:val="20"/>
                <w:szCs w:val="20"/>
              </w:rPr>
            </w:pPr>
            <w:r>
              <w:rPr>
                <w:rFonts w:ascii="Arial" w:hAnsi="Arial" w:cs="Arial"/>
                <w:sz w:val="20"/>
                <w:szCs w:val="20"/>
              </w:rPr>
              <w:t>artigo 8º § 2º</w:t>
            </w:r>
          </w:p>
        </w:tc>
        <w:tc>
          <w:tcPr>
            <w:tcW w:w="2295" w:type="dxa"/>
          </w:tcPr>
          <w:p w:rsidR="004D2CC2" w:rsidRDefault="004D2CC2" w:rsidP="00DF3049">
            <w:pPr>
              <w:jc w:val="both"/>
              <w:rPr>
                <w:rFonts w:ascii="Arial" w:hAnsi="Arial" w:cs="Arial"/>
                <w:sz w:val="20"/>
                <w:szCs w:val="20"/>
              </w:rPr>
            </w:pPr>
            <w:r w:rsidRPr="004D2CC2">
              <w:rPr>
                <w:rFonts w:ascii="Arial" w:hAnsi="Arial" w:cs="Arial"/>
                <w:sz w:val="20"/>
                <w:szCs w:val="20"/>
              </w:rPr>
              <w:t>5 UFIRs por metro linear do passeio dani</w:t>
            </w:r>
            <w:r>
              <w:rPr>
                <w:rFonts w:ascii="Arial" w:hAnsi="Arial" w:cs="Arial"/>
                <w:sz w:val="20"/>
                <w:szCs w:val="20"/>
              </w:rPr>
              <w:t>ficado</w:t>
            </w:r>
          </w:p>
        </w:tc>
      </w:tr>
      <w:tr w:rsidR="004D2CC2" w:rsidTr="003327A5">
        <w:trPr>
          <w:jc w:val="center"/>
        </w:trPr>
        <w:tc>
          <w:tcPr>
            <w:tcW w:w="4531" w:type="dxa"/>
          </w:tcPr>
          <w:p w:rsidR="004D2CC2" w:rsidRPr="00286641" w:rsidRDefault="004D2CC2" w:rsidP="004D2CC2">
            <w:pPr>
              <w:jc w:val="both"/>
              <w:rPr>
                <w:rFonts w:ascii="Arial" w:hAnsi="Arial" w:cs="Arial"/>
                <w:sz w:val="20"/>
                <w:szCs w:val="20"/>
              </w:rPr>
            </w:pPr>
            <w:r w:rsidRPr="00701121">
              <w:rPr>
                <w:rFonts w:ascii="Arial" w:hAnsi="Arial" w:cs="Arial"/>
                <w:b/>
                <w:sz w:val="20"/>
                <w:szCs w:val="20"/>
              </w:rPr>
              <w:t>d)</w:t>
            </w:r>
            <w:r>
              <w:rPr>
                <w:rFonts w:ascii="Arial" w:hAnsi="Arial" w:cs="Arial"/>
                <w:sz w:val="20"/>
                <w:szCs w:val="20"/>
              </w:rPr>
              <w:t xml:space="preserve"> </w:t>
            </w:r>
            <w:r w:rsidRPr="004D2CC2">
              <w:rPr>
                <w:rFonts w:ascii="Arial" w:hAnsi="Arial" w:cs="Arial"/>
                <w:sz w:val="20"/>
                <w:szCs w:val="20"/>
              </w:rPr>
              <w:t>mobiliário urbano no passeio, bloqueando, obstruindo ou dificultando o ace</w:t>
            </w:r>
            <w:r>
              <w:rPr>
                <w:rFonts w:ascii="Arial" w:hAnsi="Arial" w:cs="Arial"/>
                <w:sz w:val="20"/>
                <w:szCs w:val="20"/>
              </w:rPr>
              <w:t>s</w:t>
            </w:r>
            <w:r w:rsidRPr="004D2CC2">
              <w:rPr>
                <w:rFonts w:ascii="Arial" w:hAnsi="Arial" w:cs="Arial"/>
                <w:sz w:val="20"/>
                <w:szCs w:val="20"/>
              </w:rPr>
              <w:t>so de veículos, o transito dos pedestres ou a visibilidade dos motoristas.</w:t>
            </w:r>
          </w:p>
        </w:tc>
        <w:tc>
          <w:tcPr>
            <w:tcW w:w="2315" w:type="dxa"/>
          </w:tcPr>
          <w:p w:rsidR="004D2CC2" w:rsidRPr="00286641" w:rsidRDefault="004D2CC2" w:rsidP="00DF3049">
            <w:pPr>
              <w:jc w:val="both"/>
              <w:rPr>
                <w:rFonts w:ascii="Arial" w:hAnsi="Arial" w:cs="Arial"/>
                <w:sz w:val="20"/>
                <w:szCs w:val="20"/>
              </w:rPr>
            </w:pPr>
            <w:r>
              <w:rPr>
                <w:rFonts w:ascii="Arial" w:hAnsi="Arial" w:cs="Arial"/>
                <w:sz w:val="20"/>
                <w:szCs w:val="20"/>
              </w:rPr>
              <w:t>artigo 10</w:t>
            </w:r>
          </w:p>
        </w:tc>
        <w:tc>
          <w:tcPr>
            <w:tcW w:w="2295" w:type="dxa"/>
          </w:tcPr>
          <w:p w:rsidR="004D2CC2" w:rsidRDefault="004D2CC2" w:rsidP="00DF3049">
            <w:pPr>
              <w:jc w:val="both"/>
              <w:rPr>
                <w:rFonts w:ascii="Arial" w:hAnsi="Arial" w:cs="Arial"/>
                <w:sz w:val="20"/>
                <w:szCs w:val="20"/>
              </w:rPr>
            </w:pPr>
            <w:r w:rsidRPr="004D2CC2">
              <w:rPr>
                <w:rFonts w:ascii="Arial" w:hAnsi="Arial" w:cs="Arial"/>
                <w:sz w:val="20"/>
                <w:szCs w:val="20"/>
              </w:rPr>
              <w:t>50 UFIRs</w:t>
            </w:r>
            <w:r>
              <w:rPr>
                <w:rFonts w:ascii="Arial" w:hAnsi="Arial" w:cs="Arial"/>
                <w:sz w:val="20"/>
                <w:szCs w:val="20"/>
              </w:rPr>
              <w:t xml:space="preserve"> por equipamento</w:t>
            </w:r>
          </w:p>
        </w:tc>
      </w:tr>
      <w:tr w:rsidR="004D2CC2" w:rsidTr="003327A5">
        <w:trPr>
          <w:jc w:val="center"/>
        </w:trPr>
        <w:tc>
          <w:tcPr>
            <w:tcW w:w="4531" w:type="dxa"/>
          </w:tcPr>
          <w:p w:rsidR="004D2CC2" w:rsidRPr="00286641" w:rsidRDefault="004D2CC2" w:rsidP="003327A5">
            <w:pPr>
              <w:jc w:val="both"/>
              <w:rPr>
                <w:rFonts w:ascii="Arial" w:hAnsi="Arial" w:cs="Arial"/>
                <w:sz w:val="20"/>
                <w:szCs w:val="20"/>
              </w:rPr>
            </w:pPr>
            <w:r w:rsidRPr="00701121">
              <w:rPr>
                <w:rFonts w:ascii="Arial" w:hAnsi="Arial" w:cs="Arial"/>
                <w:b/>
                <w:sz w:val="20"/>
                <w:szCs w:val="20"/>
              </w:rPr>
              <w:t>e)</w:t>
            </w:r>
            <w:r>
              <w:rPr>
                <w:rFonts w:ascii="Arial" w:hAnsi="Arial" w:cs="Arial"/>
                <w:sz w:val="20"/>
                <w:szCs w:val="20"/>
              </w:rPr>
              <w:t xml:space="preserve"> </w:t>
            </w:r>
            <w:r w:rsidRPr="004D2CC2">
              <w:rPr>
                <w:rFonts w:ascii="Arial" w:hAnsi="Arial" w:cs="Arial"/>
                <w:sz w:val="20"/>
                <w:szCs w:val="20"/>
              </w:rPr>
              <w:t>falta de limpeza</w:t>
            </w:r>
          </w:p>
        </w:tc>
        <w:tc>
          <w:tcPr>
            <w:tcW w:w="2315" w:type="dxa"/>
          </w:tcPr>
          <w:p w:rsidR="004D2CC2" w:rsidRDefault="004D2CC2" w:rsidP="00DF3049">
            <w:pPr>
              <w:jc w:val="both"/>
              <w:rPr>
                <w:rFonts w:ascii="Arial" w:hAnsi="Arial" w:cs="Arial"/>
                <w:sz w:val="20"/>
                <w:szCs w:val="20"/>
              </w:rPr>
            </w:pPr>
            <w:r>
              <w:rPr>
                <w:rFonts w:ascii="Arial" w:hAnsi="Arial" w:cs="Arial"/>
                <w:sz w:val="20"/>
                <w:szCs w:val="20"/>
              </w:rPr>
              <w:t>artigo 1º</w:t>
            </w:r>
          </w:p>
        </w:tc>
        <w:tc>
          <w:tcPr>
            <w:tcW w:w="2295" w:type="dxa"/>
          </w:tcPr>
          <w:p w:rsidR="004D2CC2" w:rsidRDefault="00374776" w:rsidP="00DF3049">
            <w:pPr>
              <w:jc w:val="both"/>
              <w:rPr>
                <w:rFonts w:ascii="Arial" w:hAnsi="Arial" w:cs="Arial"/>
                <w:sz w:val="20"/>
                <w:szCs w:val="20"/>
              </w:rPr>
            </w:pPr>
            <w:r>
              <w:rPr>
                <w:rFonts w:ascii="Arial" w:hAnsi="Arial" w:cs="Arial"/>
                <w:sz w:val="20"/>
                <w:szCs w:val="20"/>
              </w:rPr>
              <w:t>0,4 UFIRs por m</w:t>
            </w:r>
            <w:r>
              <w:rPr>
                <w:rFonts w:ascii="Arial" w:hAnsi="Arial" w:cs="Arial"/>
                <w:sz w:val="20"/>
                <w:szCs w:val="20"/>
                <w:vertAlign w:val="superscript"/>
              </w:rPr>
              <w:t>2</w:t>
            </w:r>
            <w:r w:rsidRPr="00374776">
              <w:rPr>
                <w:rFonts w:ascii="Arial" w:hAnsi="Arial" w:cs="Arial"/>
                <w:sz w:val="20"/>
                <w:szCs w:val="20"/>
              </w:rPr>
              <w:t xml:space="preserve"> (me</w:t>
            </w:r>
            <w:r>
              <w:rPr>
                <w:rFonts w:ascii="Arial" w:hAnsi="Arial" w:cs="Arial"/>
                <w:sz w:val="20"/>
                <w:szCs w:val="20"/>
              </w:rPr>
              <w:t xml:space="preserve">tro quadrado) ou a </w:t>
            </w:r>
            <w:r w:rsidRPr="00374776">
              <w:rPr>
                <w:rFonts w:ascii="Arial" w:hAnsi="Arial" w:cs="Arial"/>
                <w:sz w:val="20"/>
                <w:szCs w:val="20"/>
              </w:rPr>
              <w:t>fração da área</w:t>
            </w:r>
            <w:r>
              <w:rPr>
                <w:rFonts w:ascii="Arial" w:hAnsi="Arial" w:cs="Arial"/>
                <w:sz w:val="20"/>
                <w:szCs w:val="20"/>
              </w:rPr>
              <w:t xml:space="preserve"> total</w:t>
            </w:r>
            <w:r w:rsidRPr="00374776">
              <w:rPr>
                <w:rFonts w:ascii="Arial" w:hAnsi="Arial" w:cs="Arial"/>
                <w:sz w:val="20"/>
                <w:szCs w:val="20"/>
              </w:rPr>
              <w:t xml:space="preserve"> do terreno.</w:t>
            </w:r>
          </w:p>
        </w:tc>
      </w:tr>
      <w:tr w:rsidR="004D2CC2" w:rsidTr="003327A5">
        <w:trPr>
          <w:jc w:val="center"/>
        </w:trPr>
        <w:tc>
          <w:tcPr>
            <w:tcW w:w="4531" w:type="dxa"/>
          </w:tcPr>
          <w:p w:rsidR="004D2CC2" w:rsidRPr="00286641" w:rsidRDefault="004D2CC2" w:rsidP="004D2CC2">
            <w:pPr>
              <w:jc w:val="both"/>
              <w:rPr>
                <w:rFonts w:ascii="Arial" w:hAnsi="Arial" w:cs="Arial"/>
                <w:sz w:val="20"/>
                <w:szCs w:val="20"/>
              </w:rPr>
            </w:pPr>
            <w:r w:rsidRPr="00D04E19">
              <w:rPr>
                <w:rFonts w:ascii="Arial" w:hAnsi="Arial" w:cs="Arial"/>
                <w:b/>
                <w:sz w:val="20"/>
                <w:szCs w:val="20"/>
              </w:rPr>
              <w:t>f)</w:t>
            </w:r>
            <w:r>
              <w:rPr>
                <w:rFonts w:ascii="Arial" w:hAnsi="Arial" w:cs="Arial"/>
                <w:sz w:val="20"/>
                <w:szCs w:val="20"/>
              </w:rPr>
              <w:t xml:space="preserve"> </w:t>
            </w:r>
            <w:r w:rsidRPr="004D2CC2">
              <w:rPr>
                <w:rFonts w:ascii="Arial" w:hAnsi="Arial" w:cs="Arial"/>
                <w:sz w:val="20"/>
                <w:szCs w:val="20"/>
              </w:rPr>
              <w:t>fechamento e/ou pa</w:t>
            </w:r>
            <w:r>
              <w:rPr>
                <w:rFonts w:ascii="Arial" w:hAnsi="Arial" w:cs="Arial"/>
                <w:sz w:val="20"/>
                <w:szCs w:val="20"/>
              </w:rPr>
              <w:t>sseio danificado por concession</w:t>
            </w:r>
            <w:r w:rsidRPr="004D2CC2">
              <w:rPr>
                <w:rFonts w:ascii="Arial" w:hAnsi="Arial" w:cs="Arial"/>
                <w:sz w:val="20"/>
                <w:szCs w:val="20"/>
              </w:rPr>
              <w:t>árias ou entidades</w:t>
            </w:r>
            <w:r>
              <w:rPr>
                <w:rFonts w:ascii="Arial" w:hAnsi="Arial" w:cs="Arial"/>
                <w:sz w:val="20"/>
                <w:szCs w:val="20"/>
              </w:rPr>
              <w:t xml:space="preserve"> equi</w:t>
            </w:r>
            <w:r w:rsidRPr="004D2CC2">
              <w:rPr>
                <w:rFonts w:ascii="Arial" w:hAnsi="Arial" w:cs="Arial"/>
                <w:sz w:val="20"/>
                <w:szCs w:val="20"/>
              </w:rPr>
              <w:t>valentes.</w:t>
            </w:r>
          </w:p>
        </w:tc>
        <w:tc>
          <w:tcPr>
            <w:tcW w:w="2315" w:type="dxa"/>
          </w:tcPr>
          <w:p w:rsidR="004D2CC2" w:rsidRPr="00286641" w:rsidRDefault="004D2CC2" w:rsidP="00DF3049">
            <w:pPr>
              <w:jc w:val="both"/>
              <w:rPr>
                <w:rFonts w:ascii="Arial" w:hAnsi="Arial" w:cs="Arial"/>
                <w:sz w:val="20"/>
                <w:szCs w:val="20"/>
              </w:rPr>
            </w:pPr>
            <w:r>
              <w:rPr>
                <w:rFonts w:ascii="Arial" w:hAnsi="Arial" w:cs="Arial"/>
                <w:sz w:val="20"/>
                <w:szCs w:val="20"/>
              </w:rPr>
              <w:t>artigo 7º e 12</w:t>
            </w:r>
          </w:p>
        </w:tc>
        <w:tc>
          <w:tcPr>
            <w:tcW w:w="2295" w:type="dxa"/>
          </w:tcPr>
          <w:p w:rsidR="004D2CC2" w:rsidRDefault="00374776" w:rsidP="00DF3049">
            <w:pPr>
              <w:jc w:val="both"/>
              <w:rPr>
                <w:rFonts w:ascii="Arial" w:hAnsi="Arial" w:cs="Arial"/>
                <w:sz w:val="20"/>
                <w:szCs w:val="20"/>
              </w:rPr>
            </w:pPr>
            <w:r w:rsidRPr="00374776">
              <w:rPr>
                <w:rFonts w:ascii="Arial" w:hAnsi="Arial" w:cs="Arial"/>
                <w:sz w:val="20"/>
                <w:szCs w:val="20"/>
              </w:rPr>
              <w:t>100 UFIRs por metro linear de fechamento ou passeio danificado.</w:t>
            </w:r>
          </w:p>
        </w:tc>
      </w:tr>
    </w:tbl>
    <w:p w:rsidR="00892ACB" w:rsidRPr="00892ACB" w:rsidRDefault="00892ACB" w:rsidP="004D2CC2">
      <w:pPr>
        <w:spacing w:after="0" w:line="240" w:lineRule="auto"/>
        <w:jc w:val="both"/>
        <w:rPr>
          <w:rFonts w:ascii="Arial" w:hAnsi="Arial" w:cs="Arial"/>
          <w:sz w:val="20"/>
          <w:szCs w:val="20"/>
        </w:rPr>
      </w:pPr>
    </w:p>
    <w:p w:rsidR="00E43785" w:rsidRDefault="00E43785" w:rsidP="00D81866">
      <w:pPr>
        <w:spacing w:after="0" w:line="240" w:lineRule="auto"/>
        <w:ind w:firstLine="4502"/>
        <w:jc w:val="both"/>
        <w:rPr>
          <w:rFonts w:ascii="Arial" w:hAnsi="Arial" w:cs="Arial"/>
          <w:sz w:val="20"/>
          <w:szCs w:val="20"/>
        </w:rPr>
      </w:pPr>
      <w:r>
        <w:rPr>
          <w:rFonts w:ascii="Arial" w:hAnsi="Arial" w:cs="Arial"/>
          <w:b/>
          <w:sz w:val="20"/>
          <w:szCs w:val="20"/>
        </w:rPr>
        <w:t xml:space="preserve">Parágrafo único. </w:t>
      </w:r>
      <w:r>
        <w:rPr>
          <w:rFonts w:ascii="Arial" w:hAnsi="Arial" w:cs="Arial"/>
          <w:sz w:val="20"/>
          <w:szCs w:val="20"/>
        </w:rPr>
        <w:t>VETADO</w:t>
      </w:r>
    </w:p>
    <w:p w:rsidR="00E43785" w:rsidRDefault="00E43785" w:rsidP="00D81866">
      <w:pPr>
        <w:spacing w:after="0" w:line="240" w:lineRule="auto"/>
        <w:ind w:firstLine="4502"/>
        <w:jc w:val="both"/>
        <w:rPr>
          <w:rFonts w:ascii="Arial" w:hAnsi="Arial" w:cs="Arial"/>
          <w:sz w:val="20"/>
          <w:szCs w:val="20"/>
        </w:rPr>
      </w:pPr>
    </w:p>
    <w:p w:rsidR="00E43785" w:rsidRDefault="00E43785" w:rsidP="00D81866">
      <w:pPr>
        <w:spacing w:after="0" w:line="240" w:lineRule="auto"/>
        <w:ind w:firstLine="4502"/>
        <w:jc w:val="both"/>
        <w:rPr>
          <w:rFonts w:ascii="Arial" w:hAnsi="Arial" w:cs="Arial"/>
          <w:sz w:val="20"/>
          <w:szCs w:val="20"/>
        </w:rPr>
      </w:pPr>
      <w:r>
        <w:rPr>
          <w:rFonts w:ascii="Arial" w:hAnsi="Arial" w:cs="Arial"/>
          <w:b/>
          <w:sz w:val="20"/>
          <w:szCs w:val="20"/>
        </w:rPr>
        <w:t>Art. 18.</w:t>
      </w:r>
      <w:r>
        <w:rPr>
          <w:rFonts w:ascii="Arial" w:hAnsi="Arial" w:cs="Arial"/>
          <w:sz w:val="20"/>
          <w:szCs w:val="20"/>
        </w:rPr>
        <w:t xml:space="preserve"> </w:t>
      </w:r>
      <w:r w:rsidRPr="00E43785">
        <w:rPr>
          <w:rFonts w:ascii="Arial" w:hAnsi="Arial" w:cs="Arial"/>
          <w:sz w:val="20"/>
          <w:szCs w:val="20"/>
        </w:rPr>
        <w:t>A lavratura dos autos das multas referidas no anterior far-se-</w:t>
      </w:r>
      <w:r>
        <w:rPr>
          <w:rFonts w:ascii="Arial" w:hAnsi="Arial" w:cs="Arial"/>
          <w:sz w:val="20"/>
          <w:szCs w:val="20"/>
        </w:rPr>
        <w:t>á</w:t>
      </w:r>
      <w:r w:rsidRPr="00E43785">
        <w:rPr>
          <w:rFonts w:ascii="Arial" w:hAnsi="Arial" w:cs="Arial"/>
          <w:sz w:val="20"/>
          <w:szCs w:val="20"/>
        </w:rPr>
        <w:t xml:space="preserve"> simultaneamente com notificação </w:t>
      </w:r>
      <w:r>
        <w:rPr>
          <w:rFonts w:ascii="Arial" w:hAnsi="Arial" w:cs="Arial"/>
          <w:sz w:val="20"/>
          <w:szCs w:val="20"/>
        </w:rPr>
        <w:t>do infrator,</w:t>
      </w:r>
      <w:r w:rsidRPr="00E43785">
        <w:rPr>
          <w:rFonts w:ascii="Arial" w:hAnsi="Arial" w:cs="Arial"/>
          <w:sz w:val="20"/>
          <w:szCs w:val="20"/>
        </w:rPr>
        <w:t xml:space="preserve"> para, no prazo d</w:t>
      </w:r>
      <w:r>
        <w:rPr>
          <w:rFonts w:ascii="Arial" w:hAnsi="Arial" w:cs="Arial"/>
          <w:sz w:val="20"/>
          <w:szCs w:val="20"/>
        </w:rPr>
        <w:t>e</w:t>
      </w:r>
      <w:r w:rsidRPr="00E43785">
        <w:rPr>
          <w:rFonts w:ascii="Arial" w:hAnsi="Arial" w:cs="Arial"/>
          <w:sz w:val="20"/>
          <w:szCs w:val="20"/>
        </w:rPr>
        <w:t xml:space="preserve"> 15 (quinze) dias c</w:t>
      </w:r>
      <w:r>
        <w:rPr>
          <w:rFonts w:ascii="Arial" w:hAnsi="Arial" w:cs="Arial"/>
          <w:sz w:val="20"/>
          <w:szCs w:val="20"/>
        </w:rPr>
        <w:t>orridos pagar ou apresentar defesa, sob pena de confirmação da</w:t>
      </w:r>
      <w:r w:rsidRPr="00E43785">
        <w:t xml:space="preserve"> </w:t>
      </w:r>
      <w:r w:rsidRPr="00E43785">
        <w:rPr>
          <w:rFonts w:ascii="Arial" w:hAnsi="Arial" w:cs="Arial"/>
          <w:sz w:val="20"/>
          <w:szCs w:val="20"/>
        </w:rPr>
        <w:t>penalidade imposta e de sua subsequente inscrição como dívida ativa.</w:t>
      </w:r>
    </w:p>
    <w:p w:rsidR="00E43785" w:rsidRDefault="00E43785" w:rsidP="00D81866">
      <w:pPr>
        <w:spacing w:after="0" w:line="240" w:lineRule="auto"/>
        <w:ind w:firstLine="4502"/>
        <w:jc w:val="both"/>
        <w:rPr>
          <w:rFonts w:ascii="Arial" w:hAnsi="Arial" w:cs="Arial"/>
          <w:sz w:val="20"/>
          <w:szCs w:val="20"/>
        </w:rPr>
      </w:pPr>
    </w:p>
    <w:p w:rsidR="00E43785" w:rsidRPr="00E43785" w:rsidRDefault="00E43785" w:rsidP="00E43785">
      <w:pPr>
        <w:spacing w:after="0" w:line="240" w:lineRule="auto"/>
        <w:ind w:firstLine="4502"/>
        <w:jc w:val="both"/>
        <w:rPr>
          <w:rFonts w:ascii="Arial" w:hAnsi="Arial" w:cs="Arial"/>
          <w:sz w:val="20"/>
          <w:szCs w:val="20"/>
        </w:rPr>
      </w:pPr>
      <w:r w:rsidRPr="00E43785">
        <w:rPr>
          <w:rFonts w:ascii="Arial" w:hAnsi="Arial" w:cs="Arial"/>
          <w:b/>
          <w:sz w:val="20"/>
          <w:szCs w:val="20"/>
        </w:rPr>
        <w:t>§ 1º</w:t>
      </w:r>
      <w:r w:rsidRPr="00E43785">
        <w:rPr>
          <w:rFonts w:ascii="Arial" w:hAnsi="Arial" w:cs="Arial"/>
          <w:sz w:val="20"/>
          <w:szCs w:val="20"/>
        </w:rPr>
        <w:t xml:space="preserve"> À notificação do auto de multa correrá na forma do disposto no artigo 15.</w:t>
      </w:r>
    </w:p>
    <w:p w:rsidR="00DF3049" w:rsidRDefault="00DF3049" w:rsidP="00E43785">
      <w:pPr>
        <w:spacing w:after="0" w:line="240" w:lineRule="auto"/>
        <w:ind w:firstLine="4502"/>
        <w:jc w:val="both"/>
        <w:rPr>
          <w:rFonts w:ascii="Arial" w:hAnsi="Arial" w:cs="Arial"/>
          <w:b/>
          <w:sz w:val="20"/>
          <w:szCs w:val="20"/>
        </w:rPr>
      </w:pPr>
    </w:p>
    <w:p w:rsidR="00E43785" w:rsidRDefault="00E43785" w:rsidP="00E43785">
      <w:pPr>
        <w:spacing w:after="0" w:line="240" w:lineRule="auto"/>
        <w:ind w:firstLine="4502"/>
        <w:jc w:val="both"/>
        <w:rPr>
          <w:rFonts w:ascii="Arial" w:hAnsi="Arial" w:cs="Arial"/>
          <w:sz w:val="20"/>
          <w:szCs w:val="20"/>
        </w:rPr>
      </w:pPr>
      <w:r>
        <w:rPr>
          <w:rFonts w:ascii="Arial" w:hAnsi="Arial" w:cs="Arial"/>
          <w:b/>
          <w:sz w:val="20"/>
          <w:szCs w:val="20"/>
        </w:rPr>
        <w:t>§ 2</w:t>
      </w:r>
      <w:r w:rsidRPr="00E43785">
        <w:rPr>
          <w:rFonts w:ascii="Arial" w:hAnsi="Arial" w:cs="Arial"/>
          <w:b/>
          <w:sz w:val="20"/>
          <w:szCs w:val="20"/>
        </w:rPr>
        <w:t>º</w:t>
      </w:r>
      <w:r w:rsidRPr="00E43785">
        <w:rPr>
          <w:rFonts w:ascii="Arial" w:hAnsi="Arial" w:cs="Arial"/>
          <w:sz w:val="20"/>
          <w:szCs w:val="20"/>
        </w:rPr>
        <w:t xml:space="preserve"> O prazo referido no "caput" deste artigo será contado a partir da data da publicação do edital da notificação do auto de multa, excluído o dia da publicação e incluído o do vencimento.</w:t>
      </w:r>
    </w:p>
    <w:p w:rsidR="00D04E19" w:rsidRPr="00E43785" w:rsidRDefault="00D04E19" w:rsidP="00E43785">
      <w:pPr>
        <w:spacing w:after="0" w:line="240" w:lineRule="auto"/>
        <w:ind w:firstLine="4502"/>
        <w:jc w:val="both"/>
        <w:rPr>
          <w:rFonts w:ascii="Arial" w:hAnsi="Arial" w:cs="Arial"/>
          <w:sz w:val="20"/>
          <w:szCs w:val="20"/>
        </w:rPr>
      </w:pPr>
    </w:p>
    <w:p w:rsidR="00E43785" w:rsidRDefault="00E43785" w:rsidP="00E43785">
      <w:pPr>
        <w:spacing w:after="0" w:line="240" w:lineRule="auto"/>
        <w:ind w:firstLine="4502"/>
        <w:jc w:val="both"/>
        <w:rPr>
          <w:rFonts w:ascii="Arial" w:hAnsi="Arial" w:cs="Arial"/>
          <w:sz w:val="20"/>
          <w:szCs w:val="20"/>
        </w:rPr>
      </w:pPr>
      <w:r>
        <w:rPr>
          <w:rFonts w:ascii="Arial" w:hAnsi="Arial" w:cs="Arial"/>
          <w:b/>
          <w:sz w:val="20"/>
          <w:szCs w:val="20"/>
        </w:rPr>
        <w:t>Art. 19.</w:t>
      </w:r>
      <w:r w:rsidRPr="00E43785">
        <w:rPr>
          <w:rFonts w:ascii="Arial" w:hAnsi="Arial" w:cs="Arial"/>
          <w:sz w:val="20"/>
          <w:szCs w:val="20"/>
        </w:rPr>
        <w:t xml:space="preserve"> A Prefeitura poderá, a seu critério executar as obras e serviços não realizados nos prazos estipulados, cobrando dos responsáveis</w:t>
      </w:r>
      <w:r>
        <w:rPr>
          <w:rFonts w:ascii="Arial" w:hAnsi="Arial" w:cs="Arial"/>
          <w:sz w:val="20"/>
          <w:szCs w:val="20"/>
        </w:rPr>
        <w:t xml:space="preserve"> omis</w:t>
      </w:r>
      <w:r w:rsidRPr="00E43785">
        <w:rPr>
          <w:rFonts w:ascii="Arial" w:hAnsi="Arial" w:cs="Arial"/>
          <w:sz w:val="20"/>
          <w:szCs w:val="20"/>
        </w:rPr>
        <w:t>sos o custo apropriado, acrescido da taxa de administração de 100% (cem por cento), sem prejuízo da multa cabível, juros, eventuais acréscimos legais e demais despesas advindas de sua exigibilidade e cobrança.</w:t>
      </w:r>
    </w:p>
    <w:p w:rsidR="00E43785" w:rsidRPr="00E43785" w:rsidRDefault="00E43785" w:rsidP="00E43785">
      <w:pPr>
        <w:spacing w:after="0" w:line="240" w:lineRule="auto"/>
        <w:ind w:firstLine="4502"/>
        <w:jc w:val="both"/>
        <w:rPr>
          <w:rFonts w:ascii="Arial" w:hAnsi="Arial" w:cs="Arial"/>
          <w:sz w:val="20"/>
          <w:szCs w:val="20"/>
        </w:rPr>
      </w:pPr>
    </w:p>
    <w:p w:rsidR="00E43785" w:rsidRDefault="00E43785" w:rsidP="00E43785">
      <w:pPr>
        <w:spacing w:after="0" w:line="240" w:lineRule="auto"/>
        <w:ind w:firstLine="4502"/>
        <w:jc w:val="both"/>
        <w:rPr>
          <w:rFonts w:ascii="Arial" w:hAnsi="Arial" w:cs="Arial"/>
          <w:sz w:val="20"/>
          <w:szCs w:val="20"/>
        </w:rPr>
      </w:pPr>
      <w:r w:rsidRPr="00E43785">
        <w:rPr>
          <w:rFonts w:ascii="Arial" w:hAnsi="Arial" w:cs="Arial"/>
          <w:b/>
          <w:sz w:val="20"/>
          <w:szCs w:val="20"/>
        </w:rPr>
        <w:t>Parágrafo</w:t>
      </w:r>
      <w:r>
        <w:rPr>
          <w:rFonts w:ascii="Arial" w:hAnsi="Arial" w:cs="Arial"/>
          <w:b/>
          <w:sz w:val="20"/>
          <w:szCs w:val="20"/>
        </w:rPr>
        <w:t xml:space="preserve"> ú</w:t>
      </w:r>
      <w:r w:rsidRPr="00E43785">
        <w:rPr>
          <w:rFonts w:ascii="Arial" w:hAnsi="Arial" w:cs="Arial"/>
          <w:b/>
          <w:sz w:val="20"/>
          <w:szCs w:val="20"/>
        </w:rPr>
        <w:t>nico</w:t>
      </w:r>
      <w:r>
        <w:rPr>
          <w:rFonts w:ascii="Arial" w:hAnsi="Arial" w:cs="Arial"/>
          <w:sz w:val="20"/>
          <w:szCs w:val="20"/>
        </w:rPr>
        <w:t>.</w:t>
      </w:r>
      <w:r w:rsidRPr="00E43785">
        <w:rPr>
          <w:rFonts w:ascii="Arial" w:hAnsi="Arial" w:cs="Arial"/>
          <w:sz w:val="20"/>
          <w:szCs w:val="20"/>
        </w:rPr>
        <w:t xml:space="preserve"> A apropriação do custo das obras e demais despesas a que se refere este artigo serão feitos na f</w:t>
      </w:r>
      <w:r>
        <w:rPr>
          <w:rFonts w:ascii="Arial" w:hAnsi="Arial" w:cs="Arial"/>
          <w:sz w:val="20"/>
          <w:szCs w:val="20"/>
        </w:rPr>
        <w:t>orma, prazos e condições regula</w:t>
      </w:r>
      <w:r w:rsidRPr="00E43785">
        <w:rPr>
          <w:rFonts w:ascii="Arial" w:hAnsi="Arial" w:cs="Arial"/>
          <w:sz w:val="20"/>
          <w:szCs w:val="20"/>
        </w:rPr>
        <w:t>mentares, por ato baixado pelo Executivo.</w:t>
      </w:r>
    </w:p>
    <w:p w:rsidR="00E43785" w:rsidRDefault="00E43785" w:rsidP="00E43785">
      <w:pPr>
        <w:spacing w:after="0" w:line="240" w:lineRule="auto"/>
        <w:ind w:firstLine="4502"/>
        <w:jc w:val="both"/>
        <w:rPr>
          <w:rFonts w:ascii="Arial" w:hAnsi="Arial" w:cs="Arial"/>
          <w:sz w:val="20"/>
          <w:szCs w:val="20"/>
        </w:rPr>
      </w:pPr>
    </w:p>
    <w:p w:rsidR="001D792B" w:rsidRDefault="001D792B" w:rsidP="001D792B">
      <w:pPr>
        <w:spacing w:after="0" w:line="240" w:lineRule="auto"/>
        <w:ind w:firstLine="4502"/>
        <w:jc w:val="both"/>
        <w:rPr>
          <w:rFonts w:ascii="Arial" w:hAnsi="Arial" w:cs="Arial"/>
          <w:sz w:val="20"/>
          <w:szCs w:val="20"/>
        </w:rPr>
      </w:pPr>
      <w:r>
        <w:rPr>
          <w:rFonts w:ascii="Arial" w:hAnsi="Arial" w:cs="Arial"/>
          <w:b/>
          <w:sz w:val="20"/>
          <w:szCs w:val="20"/>
        </w:rPr>
        <w:t>Art. 20.</w:t>
      </w:r>
      <w:r w:rsidRPr="00E43785">
        <w:rPr>
          <w:rFonts w:ascii="Arial" w:hAnsi="Arial" w:cs="Arial"/>
          <w:sz w:val="20"/>
          <w:szCs w:val="20"/>
        </w:rPr>
        <w:t xml:space="preserve"> </w:t>
      </w:r>
      <w:r w:rsidRPr="001D792B">
        <w:rPr>
          <w:rFonts w:ascii="Arial" w:hAnsi="Arial" w:cs="Arial"/>
          <w:sz w:val="20"/>
          <w:szCs w:val="20"/>
        </w:rPr>
        <w:t>Nos casos previstos no artigo 10, perdurando a irregularidade por mais de 60 (sessenta) dias, a Prefeitura poderá efetuar a apreensão e remoção do mobiliário urbano.</w:t>
      </w:r>
    </w:p>
    <w:p w:rsidR="001D792B" w:rsidRPr="001D792B" w:rsidRDefault="001D792B" w:rsidP="001D792B">
      <w:pPr>
        <w:spacing w:after="0" w:line="240" w:lineRule="auto"/>
        <w:ind w:firstLine="4502"/>
        <w:jc w:val="both"/>
        <w:rPr>
          <w:rFonts w:ascii="Arial" w:hAnsi="Arial" w:cs="Arial"/>
          <w:sz w:val="20"/>
          <w:szCs w:val="20"/>
        </w:rPr>
      </w:pPr>
    </w:p>
    <w:p w:rsidR="001D792B" w:rsidRDefault="001D792B" w:rsidP="001D792B">
      <w:pPr>
        <w:spacing w:after="0" w:line="240" w:lineRule="auto"/>
        <w:ind w:firstLine="4502"/>
        <w:jc w:val="both"/>
        <w:rPr>
          <w:rFonts w:ascii="Arial" w:hAnsi="Arial" w:cs="Arial"/>
          <w:sz w:val="20"/>
          <w:szCs w:val="20"/>
        </w:rPr>
      </w:pPr>
      <w:r>
        <w:rPr>
          <w:rFonts w:ascii="Arial" w:hAnsi="Arial" w:cs="Arial"/>
          <w:b/>
          <w:sz w:val="20"/>
          <w:szCs w:val="20"/>
        </w:rPr>
        <w:t>Art. 21.</w:t>
      </w:r>
      <w:r>
        <w:rPr>
          <w:rFonts w:ascii="Arial" w:hAnsi="Arial" w:cs="Arial"/>
          <w:sz w:val="20"/>
          <w:szCs w:val="20"/>
        </w:rPr>
        <w:t xml:space="preserve"> </w:t>
      </w:r>
      <w:r w:rsidRPr="001D792B">
        <w:rPr>
          <w:rFonts w:ascii="Arial" w:hAnsi="Arial" w:cs="Arial"/>
          <w:sz w:val="20"/>
          <w:szCs w:val="20"/>
        </w:rPr>
        <w:t>A abertura de gárgulas sob o passeio, para escoamento de aguas pluviais, e o rebaixamento de guias, para acesso de veículos, dependem de previa autorização da Prefeitura para sua execução.</w:t>
      </w:r>
    </w:p>
    <w:p w:rsidR="001D792B" w:rsidRPr="001D792B" w:rsidRDefault="001D792B" w:rsidP="001D792B">
      <w:pPr>
        <w:spacing w:after="0" w:line="240" w:lineRule="auto"/>
        <w:ind w:firstLine="4502"/>
        <w:jc w:val="both"/>
        <w:rPr>
          <w:rFonts w:ascii="Arial" w:hAnsi="Arial" w:cs="Arial"/>
          <w:sz w:val="20"/>
          <w:szCs w:val="20"/>
        </w:rPr>
      </w:pPr>
    </w:p>
    <w:p w:rsidR="001D792B" w:rsidRDefault="001D792B" w:rsidP="001D792B">
      <w:pPr>
        <w:spacing w:after="0" w:line="240" w:lineRule="auto"/>
        <w:ind w:firstLine="4502"/>
        <w:jc w:val="both"/>
        <w:rPr>
          <w:rFonts w:ascii="Arial" w:hAnsi="Arial" w:cs="Arial"/>
          <w:sz w:val="20"/>
          <w:szCs w:val="20"/>
        </w:rPr>
      </w:pPr>
      <w:r>
        <w:rPr>
          <w:rFonts w:ascii="Arial" w:hAnsi="Arial" w:cs="Arial"/>
          <w:b/>
          <w:sz w:val="20"/>
          <w:szCs w:val="20"/>
        </w:rPr>
        <w:t>Art. 22.</w:t>
      </w:r>
      <w:r w:rsidRPr="00E43785">
        <w:rPr>
          <w:rFonts w:ascii="Arial" w:hAnsi="Arial" w:cs="Arial"/>
          <w:sz w:val="20"/>
          <w:szCs w:val="20"/>
        </w:rPr>
        <w:t xml:space="preserve"> </w:t>
      </w:r>
      <w:r w:rsidRPr="001D792B">
        <w:rPr>
          <w:rFonts w:ascii="Arial" w:hAnsi="Arial" w:cs="Arial"/>
          <w:sz w:val="20"/>
          <w:szCs w:val="20"/>
        </w:rPr>
        <w:t xml:space="preserve">As pessoas físicas ou </w:t>
      </w:r>
      <w:r>
        <w:rPr>
          <w:rFonts w:ascii="Arial" w:hAnsi="Arial" w:cs="Arial"/>
          <w:sz w:val="20"/>
          <w:szCs w:val="20"/>
        </w:rPr>
        <w:t>jurídicas que realizarem os ser</w:t>
      </w:r>
      <w:r w:rsidRPr="001D792B">
        <w:rPr>
          <w:rFonts w:ascii="Arial" w:hAnsi="Arial" w:cs="Arial"/>
          <w:sz w:val="20"/>
          <w:szCs w:val="20"/>
        </w:rPr>
        <w:t>viços elencados no artigo anterior clandestinamente incorrerão em multa correspondente a 100 (cem) UFIRs.</w:t>
      </w:r>
    </w:p>
    <w:p w:rsidR="001D792B" w:rsidRPr="001D792B" w:rsidRDefault="001D792B" w:rsidP="001D792B">
      <w:pPr>
        <w:spacing w:after="0" w:line="240" w:lineRule="auto"/>
        <w:ind w:firstLine="4502"/>
        <w:jc w:val="both"/>
        <w:rPr>
          <w:rFonts w:ascii="Arial" w:hAnsi="Arial" w:cs="Arial"/>
          <w:sz w:val="20"/>
          <w:szCs w:val="20"/>
        </w:rPr>
      </w:pPr>
    </w:p>
    <w:p w:rsidR="00E43785" w:rsidRDefault="001D792B" w:rsidP="001D792B">
      <w:pPr>
        <w:spacing w:after="0" w:line="240" w:lineRule="auto"/>
        <w:ind w:firstLine="4502"/>
        <w:jc w:val="both"/>
        <w:rPr>
          <w:rFonts w:ascii="Arial" w:hAnsi="Arial" w:cs="Arial"/>
          <w:sz w:val="20"/>
          <w:szCs w:val="20"/>
        </w:rPr>
      </w:pPr>
      <w:r w:rsidRPr="00E43785">
        <w:rPr>
          <w:rFonts w:ascii="Arial" w:hAnsi="Arial" w:cs="Arial"/>
          <w:b/>
          <w:sz w:val="20"/>
          <w:szCs w:val="20"/>
        </w:rPr>
        <w:t>Parágrafo</w:t>
      </w:r>
      <w:r>
        <w:rPr>
          <w:rFonts w:ascii="Arial" w:hAnsi="Arial" w:cs="Arial"/>
          <w:b/>
          <w:sz w:val="20"/>
          <w:szCs w:val="20"/>
        </w:rPr>
        <w:t xml:space="preserve"> ú</w:t>
      </w:r>
      <w:r w:rsidRPr="00E43785">
        <w:rPr>
          <w:rFonts w:ascii="Arial" w:hAnsi="Arial" w:cs="Arial"/>
          <w:b/>
          <w:sz w:val="20"/>
          <w:szCs w:val="20"/>
        </w:rPr>
        <w:t>nico</w:t>
      </w:r>
      <w:r>
        <w:rPr>
          <w:rFonts w:ascii="Arial" w:hAnsi="Arial" w:cs="Arial"/>
          <w:sz w:val="20"/>
          <w:szCs w:val="20"/>
        </w:rPr>
        <w:t>.</w:t>
      </w:r>
      <w:r w:rsidRPr="00E43785">
        <w:rPr>
          <w:rFonts w:ascii="Arial" w:hAnsi="Arial" w:cs="Arial"/>
          <w:sz w:val="20"/>
          <w:szCs w:val="20"/>
        </w:rPr>
        <w:t xml:space="preserve"> </w:t>
      </w:r>
      <w:r w:rsidRPr="001D792B">
        <w:rPr>
          <w:rFonts w:ascii="Arial" w:hAnsi="Arial" w:cs="Arial"/>
          <w:sz w:val="20"/>
          <w:szCs w:val="20"/>
        </w:rPr>
        <w:t>Se a Prefeitura, por qualquer motivo, tiver necessidade de refazer ou reparar os serviços executados clandestinamente, o infrator, além da multa prevista neste artigo, respondera pelo preço correspondente ao refazimento ou reparo, acrescido da taxa de Administração de 100% (cem por cento) e, sendo o caso, pelo valor das guias danificadas ou que não puderem ser</w:t>
      </w:r>
      <w:r w:rsidR="00031685">
        <w:rPr>
          <w:rFonts w:ascii="Arial" w:hAnsi="Arial" w:cs="Arial"/>
          <w:sz w:val="20"/>
          <w:szCs w:val="20"/>
        </w:rPr>
        <w:t xml:space="preserve"> </w:t>
      </w:r>
      <w:r w:rsidRPr="001D792B">
        <w:rPr>
          <w:rFonts w:ascii="Arial" w:hAnsi="Arial" w:cs="Arial"/>
          <w:sz w:val="20"/>
          <w:szCs w:val="20"/>
        </w:rPr>
        <w:t>aproveitadas.</w:t>
      </w:r>
    </w:p>
    <w:p w:rsidR="00031685" w:rsidRDefault="00031685" w:rsidP="001D792B">
      <w:pPr>
        <w:spacing w:after="0" w:line="240" w:lineRule="auto"/>
        <w:ind w:firstLine="4502"/>
        <w:jc w:val="both"/>
        <w:rPr>
          <w:rFonts w:ascii="Arial" w:hAnsi="Arial" w:cs="Arial"/>
          <w:sz w:val="20"/>
          <w:szCs w:val="20"/>
        </w:rPr>
      </w:pPr>
    </w:p>
    <w:p w:rsidR="00031685" w:rsidRDefault="00031685" w:rsidP="00031685">
      <w:pPr>
        <w:spacing w:after="0" w:line="240" w:lineRule="auto"/>
        <w:ind w:firstLine="4502"/>
        <w:jc w:val="both"/>
        <w:rPr>
          <w:rFonts w:ascii="Arial" w:hAnsi="Arial" w:cs="Arial"/>
          <w:sz w:val="20"/>
          <w:szCs w:val="20"/>
        </w:rPr>
      </w:pPr>
      <w:r>
        <w:rPr>
          <w:rFonts w:ascii="Arial" w:hAnsi="Arial" w:cs="Arial"/>
          <w:b/>
          <w:sz w:val="20"/>
          <w:szCs w:val="20"/>
        </w:rPr>
        <w:t>Art. 23.</w:t>
      </w:r>
      <w:r w:rsidRPr="00E43785">
        <w:rPr>
          <w:rFonts w:ascii="Arial" w:hAnsi="Arial" w:cs="Arial"/>
          <w:sz w:val="20"/>
          <w:szCs w:val="20"/>
        </w:rPr>
        <w:t xml:space="preserve"> </w:t>
      </w:r>
      <w:r>
        <w:rPr>
          <w:rFonts w:ascii="Arial" w:hAnsi="Arial" w:cs="Arial"/>
          <w:sz w:val="20"/>
          <w:szCs w:val="20"/>
        </w:rPr>
        <w:t>À Prefeitura providenciará</w:t>
      </w:r>
      <w:r w:rsidRPr="00031685">
        <w:rPr>
          <w:rFonts w:ascii="Arial" w:hAnsi="Arial" w:cs="Arial"/>
          <w:sz w:val="20"/>
          <w:szCs w:val="20"/>
        </w:rPr>
        <w:t xml:space="preserve">, sob sua responsabilidade, o rebaixamento da parte dos passeios necessária ao acesso de pedestres, nas </w:t>
      </w:r>
      <w:r>
        <w:rPr>
          <w:rFonts w:ascii="Arial" w:hAnsi="Arial" w:cs="Arial"/>
          <w:sz w:val="20"/>
          <w:szCs w:val="20"/>
        </w:rPr>
        <w:t>trav</w:t>
      </w:r>
      <w:r w:rsidRPr="00031685">
        <w:rPr>
          <w:rFonts w:ascii="Arial" w:hAnsi="Arial" w:cs="Arial"/>
          <w:sz w:val="20"/>
          <w:szCs w:val="20"/>
        </w:rPr>
        <w:t>essias sinalizadas e nos canteiros centrais de vias públicas.</w:t>
      </w:r>
    </w:p>
    <w:p w:rsidR="00031685" w:rsidRPr="00031685" w:rsidRDefault="00031685" w:rsidP="00031685">
      <w:pPr>
        <w:spacing w:after="0" w:line="240" w:lineRule="auto"/>
        <w:ind w:firstLine="4502"/>
        <w:jc w:val="both"/>
        <w:rPr>
          <w:rFonts w:ascii="Arial" w:hAnsi="Arial" w:cs="Arial"/>
          <w:sz w:val="20"/>
          <w:szCs w:val="20"/>
        </w:rPr>
      </w:pPr>
    </w:p>
    <w:p w:rsidR="00031685" w:rsidRDefault="00031685" w:rsidP="00031685">
      <w:pPr>
        <w:spacing w:after="0" w:line="240" w:lineRule="auto"/>
        <w:ind w:firstLine="4502"/>
        <w:jc w:val="both"/>
        <w:rPr>
          <w:rFonts w:ascii="Arial" w:hAnsi="Arial" w:cs="Arial"/>
          <w:sz w:val="20"/>
          <w:szCs w:val="20"/>
        </w:rPr>
      </w:pPr>
      <w:r>
        <w:rPr>
          <w:rFonts w:ascii="Arial" w:hAnsi="Arial" w:cs="Arial"/>
          <w:b/>
          <w:sz w:val="20"/>
          <w:szCs w:val="20"/>
        </w:rPr>
        <w:t>Art. 24.</w:t>
      </w:r>
      <w:r w:rsidRPr="00E43785">
        <w:rPr>
          <w:rFonts w:ascii="Arial" w:hAnsi="Arial" w:cs="Arial"/>
          <w:sz w:val="20"/>
          <w:szCs w:val="20"/>
        </w:rPr>
        <w:t xml:space="preserve"> </w:t>
      </w:r>
      <w:r w:rsidRPr="00031685">
        <w:rPr>
          <w:rFonts w:ascii="Arial" w:hAnsi="Arial" w:cs="Arial"/>
          <w:sz w:val="20"/>
          <w:szCs w:val="20"/>
        </w:rPr>
        <w:t>É vedada a instalação, junto a rebaixamento vinculado as travessias sinalizadas, de qualquer mobiliário urbano referido no artigo 10.</w:t>
      </w:r>
    </w:p>
    <w:p w:rsidR="00031685" w:rsidRPr="00031685" w:rsidRDefault="00031685" w:rsidP="00031685">
      <w:pPr>
        <w:spacing w:after="0" w:line="240" w:lineRule="auto"/>
        <w:ind w:firstLine="4502"/>
        <w:jc w:val="both"/>
        <w:rPr>
          <w:rFonts w:ascii="Arial" w:hAnsi="Arial" w:cs="Arial"/>
          <w:sz w:val="20"/>
          <w:szCs w:val="20"/>
        </w:rPr>
      </w:pPr>
    </w:p>
    <w:p w:rsidR="00031685" w:rsidRDefault="00031685" w:rsidP="00031685">
      <w:pPr>
        <w:spacing w:after="0" w:line="240" w:lineRule="auto"/>
        <w:ind w:firstLine="4502"/>
        <w:jc w:val="both"/>
        <w:rPr>
          <w:rFonts w:ascii="Arial" w:hAnsi="Arial" w:cs="Arial"/>
          <w:sz w:val="20"/>
          <w:szCs w:val="20"/>
        </w:rPr>
      </w:pPr>
      <w:r w:rsidRPr="00E43785">
        <w:rPr>
          <w:rFonts w:ascii="Arial" w:hAnsi="Arial" w:cs="Arial"/>
          <w:b/>
          <w:sz w:val="20"/>
          <w:szCs w:val="20"/>
        </w:rPr>
        <w:t>Parágrafo</w:t>
      </w:r>
      <w:r>
        <w:rPr>
          <w:rFonts w:ascii="Arial" w:hAnsi="Arial" w:cs="Arial"/>
          <w:b/>
          <w:sz w:val="20"/>
          <w:szCs w:val="20"/>
        </w:rPr>
        <w:t xml:space="preserve"> ú</w:t>
      </w:r>
      <w:r w:rsidRPr="00E43785">
        <w:rPr>
          <w:rFonts w:ascii="Arial" w:hAnsi="Arial" w:cs="Arial"/>
          <w:b/>
          <w:sz w:val="20"/>
          <w:szCs w:val="20"/>
        </w:rPr>
        <w:t>nico</w:t>
      </w:r>
      <w:r>
        <w:rPr>
          <w:rFonts w:ascii="Arial" w:hAnsi="Arial" w:cs="Arial"/>
          <w:sz w:val="20"/>
          <w:szCs w:val="20"/>
        </w:rPr>
        <w:t>.</w:t>
      </w:r>
      <w:r w:rsidRPr="00E43785">
        <w:rPr>
          <w:rFonts w:ascii="Arial" w:hAnsi="Arial" w:cs="Arial"/>
          <w:sz w:val="20"/>
          <w:szCs w:val="20"/>
        </w:rPr>
        <w:t xml:space="preserve"> </w:t>
      </w:r>
      <w:r w:rsidRPr="00031685">
        <w:rPr>
          <w:rFonts w:ascii="Arial" w:hAnsi="Arial" w:cs="Arial"/>
          <w:sz w:val="20"/>
          <w:szCs w:val="20"/>
        </w:rPr>
        <w:t>O mobiliário existente qu</w:t>
      </w:r>
      <w:r>
        <w:rPr>
          <w:rFonts w:ascii="Arial" w:hAnsi="Arial" w:cs="Arial"/>
          <w:sz w:val="20"/>
          <w:szCs w:val="20"/>
        </w:rPr>
        <w:t>e prejudique o a</w:t>
      </w:r>
      <w:r w:rsidRPr="00031685">
        <w:rPr>
          <w:rFonts w:ascii="Arial" w:hAnsi="Arial" w:cs="Arial"/>
          <w:sz w:val="20"/>
          <w:szCs w:val="20"/>
        </w:rPr>
        <w:t>cesso de pedestres ou dificulte a visibilidade destes ou de motoristas, será removido pela Prefeitura ou, por sua determinação, pelo órgão responsável.</w:t>
      </w:r>
    </w:p>
    <w:p w:rsidR="00031685" w:rsidRDefault="00031685" w:rsidP="00031685">
      <w:pPr>
        <w:spacing w:after="0" w:line="240" w:lineRule="auto"/>
        <w:ind w:firstLine="4502"/>
        <w:jc w:val="both"/>
        <w:rPr>
          <w:rFonts w:ascii="Arial" w:hAnsi="Arial" w:cs="Arial"/>
          <w:sz w:val="20"/>
          <w:szCs w:val="20"/>
        </w:rPr>
      </w:pPr>
    </w:p>
    <w:p w:rsidR="00031685" w:rsidRPr="00E43785" w:rsidRDefault="00031685" w:rsidP="00031685">
      <w:pPr>
        <w:spacing w:after="0" w:line="240" w:lineRule="auto"/>
        <w:ind w:firstLine="4502"/>
        <w:jc w:val="both"/>
        <w:rPr>
          <w:rFonts w:ascii="Arial" w:hAnsi="Arial" w:cs="Arial"/>
          <w:sz w:val="20"/>
          <w:szCs w:val="20"/>
        </w:rPr>
      </w:pPr>
    </w:p>
    <w:p w:rsidR="006F2B01" w:rsidRPr="006F2B01" w:rsidRDefault="00031685" w:rsidP="00D81866">
      <w:pPr>
        <w:spacing w:after="0" w:line="240" w:lineRule="auto"/>
        <w:ind w:firstLine="4502"/>
        <w:jc w:val="both"/>
        <w:rPr>
          <w:rFonts w:ascii="Arial" w:hAnsi="Arial" w:cs="Arial"/>
          <w:sz w:val="20"/>
          <w:szCs w:val="20"/>
        </w:rPr>
      </w:pPr>
      <w:r>
        <w:rPr>
          <w:rFonts w:ascii="Arial" w:hAnsi="Arial" w:cs="Arial"/>
          <w:b/>
          <w:sz w:val="20"/>
          <w:szCs w:val="20"/>
        </w:rPr>
        <w:t>Art. 25.</w:t>
      </w:r>
      <w:r w:rsidRPr="00E43785">
        <w:rPr>
          <w:rFonts w:ascii="Arial" w:hAnsi="Arial" w:cs="Arial"/>
          <w:sz w:val="20"/>
          <w:szCs w:val="20"/>
        </w:rPr>
        <w:t xml:space="preserve"> </w:t>
      </w:r>
      <w:r w:rsidR="00A65666">
        <w:rPr>
          <w:rFonts w:ascii="Arial" w:hAnsi="Arial" w:cs="Arial"/>
          <w:sz w:val="20"/>
          <w:szCs w:val="20"/>
        </w:rPr>
        <w:t xml:space="preserve">Esta Lei entrará em </w:t>
      </w:r>
      <w:r w:rsidR="00A65666" w:rsidRPr="00596A9F">
        <w:rPr>
          <w:rFonts w:ascii="Arial" w:hAnsi="Arial" w:cs="Arial"/>
          <w:sz w:val="20"/>
          <w:szCs w:val="20"/>
        </w:rPr>
        <w:t>vigor na</w:t>
      </w:r>
      <w:r w:rsidR="00A65666">
        <w:rPr>
          <w:rFonts w:ascii="Arial" w:hAnsi="Arial" w:cs="Arial"/>
          <w:sz w:val="20"/>
          <w:szCs w:val="20"/>
        </w:rPr>
        <w:t xml:space="preserve"> data de sua publicação</w:t>
      </w:r>
      <w:r>
        <w:rPr>
          <w:rFonts w:ascii="Arial" w:hAnsi="Arial" w:cs="Arial"/>
          <w:sz w:val="20"/>
          <w:szCs w:val="20"/>
        </w:rPr>
        <w:t>, revogadas as disposições em contrário.</w:t>
      </w:r>
    </w:p>
    <w:p w:rsidR="00DF3049" w:rsidRDefault="00DF3049" w:rsidP="00D81866">
      <w:pPr>
        <w:spacing w:after="0" w:line="240" w:lineRule="auto"/>
        <w:ind w:firstLine="4502"/>
        <w:jc w:val="both"/>
        <w:rPr>
          <w:rFonts w:ascii="Arial" w:hAnsi="Arial" w:cs="Arial"/>
          <w:sz w:val="20"/>
          <w:szCs w:val="20"/>
        </w:rPr>
      </w:pPr>
    </w:p>
    <w:p w:rsidR="00D81866" w:rsidRPr="00D81866" w:rsidRDefault="00D81866" w:rsidP="00D81866">
      <w:pPr>
        <w:spacing w:after="0" w:line="240" w:lineRule="auto"/>
        <w:ind w:firstLine="4502"/>
        <w:jc w:val="both"/>
        <w:rPr>
          <w:rFonts w:ascii="Arial" w:hAnsi="Arial" w:cs="Arial"/>
          <w:sz w:val="20"/>
          <w:szCs w:val="20"/>
        </w:rPr>
      </w:pPr>
      <w:bookmarkStart w:id="0" w:name="_GoBack"/>
      <w:bookmarkEnd w:id="0"/>
      <w:r w:rsidRPr="00D81866">
        <w:rPr>
          <w:rFonts w:ascii="Arial" w:hAnsi="Arial" w:cs="Arial"/>
          <w:sz w:val="20"/>
          <w:szCs w:val="20"/>
        </w:rPr>
        <w:t xml:space="preserve">  </w:t>
      </w:r>
    </w:p>
    <w:p w:rsidR="00D81866" w:rsidRPr="00D81866" w:rsidRDefault="00D81866" w:rsidP="00D81866">
      <w:pPr>
        <w:spacing w:after="0" w:line="240" w:lineRule="auto"/>
        <w:ind w:firstLine="4502"/>
        <w:jc w:val="both"/>
        <w:rPr>
          <w:rFonts w:ascii="Arial" w:hAnsi="Arial" w:cs="Arial"/>
          <w:sz w:val="20"/>
          <w:szCs w:val="20"/>
        </w:rPr>
      </w:pPr>
      <w:r>
        <w:rPr>
          <w:rFonts w:ascii="Arial" w:hAnsi="Arial" w:cs="Arial"/>
          <w:sz w:val="20"/>
          <w:szCs w:val="20"/>
        </w:rPr>
        <w:t>Ferraz de Vasconcelos,</w:t>
      </w:r>
      <w:r w:rsidR="00113020">
        <w:rPr>
          <w:rFonts w:ascii="Arial" w:hAnsi="Arial" w:cs="Arial"/>
          <w:sz w:val="20"/>
          <w:szCs w:val="20"/>
        </w:rPr>
        <w:t xml:space="preserve"> </w:t>
      </w:r>
      <w:r w:rsidR="00031685">
        <w:rPr>
          <w:rFonts w:ascii="Arial" w:hAnsi="Arial" w:cs="Arial"/>
          <w:sz w:val="20"/>
          <w:szCs w:val="20"/>
        </w:rPr>
        <w:t>07</w:t>
      </w:r>
      <w:r w:rsidR="001C3C71">
        <w:rPr>
          <w:rFonts w:ascii="Arial" w:hAnsi="Arial" w:cs="Arial"/>
          <w:sz w:val="20"/>
          <w:szCs w:val="20"/>
        </w:rPr>
        <w:t xml:space="preserve"> de jun</w:t>
      </w:r>
      <w:r w:rsidR="0054590E">
        <w:rPr>
          <w:rFonts w:ascii="Arial" w:hAnsi="Arial" w:cs="Arial"/>
          <w:sz w:val="20"/>
          <w:szCs w:val="20"/>
        </w:rPr>
        <w:t>ho</w:t>
      </w:r>
      <w:r w:rsidR="001B0392">
        <w:rPr>
          <w:rFonts w:ascii="Arial" w:hAnsi="Arial" w:cs="Arial"/>
          <w:sz w:val="20"/>
          <w:szCs w:val="20"/>
        </w:rPr>
        <w:t xml:space="preserve"> </w:t>
      </w:r>
      <w:r w:rsidR="00596A9F">
        <w:rPr>
          <w:rFonts w:ascii="Arial" w:hAnsi="Arial" w:cs="Arial"/>
          <w:sz w:val="20"/>
          <w:szCs w:val="20"/>
        </w:rPr>
        <w:t>de 199</w:t>
      </w:r>
      <w:r w:rsidR="00CF2C10">
        <w:rPr>
          <w:rFonts w:ascii="Arial" w:hAnsi="Arial" w:cs="Arial"/>
          <w:sz w:val="20"/>
          <w:szCs w:val="20"/>
        </w:rPr>
        <w:t>9</w:t>
      </w:r>
      <w:r w:rsidRPr="00D81866">
        <w:rPr>
          <w:rFonts w:ascii="Arial" w:hAnsi="Arial" w:cs="Arial"/>
          <w:sz w:val="20"/>
          <w:szCs w:val="20"/>
        </w:rPr>
        <w:t>.</w:t>
      </w:r>
    </w:p>
    <w:p w:rsidR="009243B3" w:rsidRDefault="009243B3" w:rsidP="00127A68">
      <w:pPr>
        <w:spacing w:after="0" w:line="240" w:lineRule="auto"/>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2D62DD" w:rsidP="009243B3">
      <w:pPr>
        <w:spacing w:after="0" w:line="240" w:lineRule="auto"/>
        <w:jc w:val="center"/>
        <w:rPr>
          <w:rFonts w:ascii="Arial" w:hAnsi="Arial" w:cs="Arial"/>
          <w:sz w:val="20"/>
          <w:szCs w:val="20"/>
        </w:rPr>
      </w:pPr>
      <w:r>
        <w:rPr>
          <w:rFonts w:ascii="Arial" w:hAnsi="Arial" w:cs="Arial"/>
          <w:sz w:val="20"/>
          <w:szCs w:val="20"/>
        </w:rPr>
        <w:t>VALDEMAR MARQUES DE OLIVEIRA FILHO</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w:t>
      </w:r>
      <w:r w:rsidR="00764EB2">
        <w:rPr>
          <w:rFonts w:ascii="Arial" w:hAnsi="Arial" w:cs="Arial"/>
          <w:sz w:val="20"/>
          <w:szCs w:val="20"/>
        </w:rPr>
        <w:t xml:space="preserve"> Municipal</w:t>
      </w:r>
    </w:p>
    <w:p w:rsidR="006E6075" w:rsidRDefault="006E6075" w:rsidP="006E6075">
      <w:pPr>
        <w:spacing w:after="0" w:line="240" w:lineRule="auto"/>
        <w:jc w:val="center"/>
        <w:rPr>
          <w:rFonts w:ascii="Arial" w:hAnsi="Arial" w:cs="Arial"/>
          <w:sz w:val="20"/>
          <w:szCs w:val="20"/>
        </w:rPr>
      </w:pPr>
    </w:p>
    <w:p w:rsidR="00BC0E67" w:rsidRDefault="00BC0E67" w:rsidP="006E6075">
      <w:pPr>
        <w:spacing w:after="0" w:line="240" w:lineRule="auto"/>
        <w:jc w:val="center"/>
        <w:rPr>
          <w:rFonts w:ascii="Arial" w:hAnsi="Arial" w:cs="Arial"/>
          <w:sz w:val="20"/>
          <w:szCs w:val="20"/>
        </w:rPr>
      </w:pPr>
    </w:p>
    <w:p w:rsidR="006E6075" w:rsidRDefault="002D62DD" w:rsidP="006E6075">
      <w:pPr>
        <w:spacing w:after="0" w:line="240" w:lineRule="auto"/>
        <w:jc w:val="center"/>
        <w:rPr>
          <w:rFonts w:ascii="Arial" w:hAnsi="Arial" w:cs="Arial"/>
          <w:sz w:val="20"/>
          <w:szCs w:val="20"/>
        </w:rPr>
      </w:pPr>
      <w:r>
        <w:rPr>
          <w:rFonts w:ascii="Arial" w:hAnsi="Arial" w:cs="Arial"/>
          <w:sz w:val="20"/>
          <w:szCs w:val="20"/>
        </w:rPr>
        <w:t>AIRTON DOS SANTOS</w:t>
      </w:r>
    </w:p>
    <w:p w:rsidR="006E6075" w:rsidRDefault="005F07A5" w:rsidP="006E6075">
      <w:pPr>
        <w:spacing w:after="0" w:line="240" w:lineRule="auto"/>
        <w:jc w:val="center"/>
        <w:rPr>
          <w:rFonts w:ascii="Arial" w:hAnsi="Arial" w:cs="Arial"/>
          <w:sz w:val="20"/>
          <w:szCs w:val="20"/>
        </w:rPr>
      </w:pPr>
      <w:r>
        <w:rPr>
          <w:rFonts w:ascii="Arial" w:hAnsi="Arial" w:cs="Arial"/>
          <w:sz w:val="20"/>
          <w:szCs w:val="20"/>
        </w:rPr>
        <w:t>Secretário Municipal de</w:t>
      </w:r>
      <w:r w:rsidR="002D62DD">
        <w:rPr>
          <w:rFonts w:ascii="Arial" w:hAnsi="Arial" w:cs="Arial"/>
          <w:sz w:val="20"/>
          <w:szCs w:val="20"/>
        </w:rPr>
        <w:t xml:space="preserve"> Administração e Fazenda</w:t>
      </w:r>
    </w:p>
    <w:p w:rsidR="00A51448" w:rsidRDefault="00A51448" w:rsidP="009243B3">
      <w:pPr>
        <w:spacing w:after="0" w:line="240" w:lineRule="auto"/>
        <w:jc w:val="center"/>
        <w:rPr>
          <w:rFonts w:ascii="Arial" w:hAnsi="Arial" w:cs="Arial"/>
          <w:sz w:val="20"/>
          <w:szCs w:val="20"/>
        </w:rPr>
      </w:pPr>
    </w:p>
    <w:p w:rsidR="00031685" w:rsidRDefault="00031685" w:rsidP="009243B3">
      <w:pPr>
        <w:spacing w:after="0" w:line="240" w:lineRule="auto"/>
        <w:jc w:val="center"/>
        <w:rPr>
          <w:rFonts w:ascii="Arial" w:hAnsi="Arial" w:cs="Arial"/>
          <w:sz w:val="20"/>
          <w:szCs w:val="20"/>
        </w:rPr>
      </w:pPr>
    </w:p>
    <w:p w:rsidR="00031685" w:rsidRDefault="00031685" w:rsidP="009243B3">
      <w:pPr>
        <w:spacing w:after="0" w:line="240" w:lineRule="auto"/>
        <w:jc w:val="center"/>
        <w:rPr>
          <w:rFonts w:ascii="Arial" w:hAnsi="Arial" w:cs="Arial"/>
          <w:sz w:val="20"/>
          <w:szCs w:val="20"/>
        </w:rPr>
      </w:pPr>
      <w:r>
        <w:rPr>
          <w:rFonts w:ascii="Arial" w:hAnsi="Arial" w:cs="Arial"/>
          <w:sz w:val="20"/>
          <w:szCs w:val="20"/>
        </w:rPr>
        <w:t>HAROLDO CAMARGO</w:t>
      </w:r>
    </w:p>
    <w:p w:rsidR="00031685" w:rsidRDefault="00031685" w:rsidP="009243B3">
      <w:pPr>
        <w:spacing w:after="0" w:line="240" w:lineRule="auto"/>
        <w:jc w:val="center"/>
        <w:rPr>
          <w:rFonts w:ascii="Arial" w:hAnsi="Arial" w:cs="Arial"/>
          <w:sz w:val="20"/>
          <w:szCs w:val="20"/>
        </w:rPr>
      </w:pPr>
      <w:r>
        <w:rPr>
          <w:rFonts w:ascii="Arial" w:hAnsi="Arial" w:cs="Arial"/>
          <w:sz w:val="20"/>
          <w:szCs w:val="20"/>
        </w:rPr>
        <w:t>Secretário Municipal de Obras e Serviços Municipais</w:t>
      </w:r>
    </w:p>
    <w:p w:rsidR="000910B9" w:rsidRDefault="000910B9" w:rsidP="009243B3">
      <w:pPr>
        <w:spacing w:after="0" w:line="240" w:lineRule="auto"/>
        <w:jc w:val="center"/>
        <w:rPr>
          <w:rFonts w:ascii="Arial" w:hAnsi="Arial" w:cs="Arial"/>
          <w:sz w:val="20"/>
          <w:szCs w:val="20"/>
        </w:rPr>
      </w:pPr>
    </w:p>
    <w:p w:rsidR="00031685" w:rsidRDefault="00031685" w:rsidP="009243B3">
      <w:pPr>
        <w:spacing w:after="0" w:line="240" w:lineRule="auto"/>
        <w:jc w:val="center"/>
        <w:rPr>
          <w:rFonts w:ascii="Arial" w:hAnsi="Arial" w:cs="Arial"/>
          <w:sz w:val="20"/>
          <w:szCs w:val="20"/>
        </w:rPr>
      </w:pPr>
    </w:p>
    <w:p w:rsidR="009243B3" w:rsidRDefault="002D62DD" w:rsidP="00596A9F">
      <w:pPr>
        <w:spacing w:after="0" w:line="240" w:lineRule="auto"/>
        <w:ind w:firstLine="4502"/>
        <w:jc w:val="both"/>
        <w:rPr>
          <w:rFonts w:ascii="Arial" w:hAnsi="Arial" w:cs="Arial"/>
          <w:sz w:val="20"/>
          <w:szCs w:val="20"/>
        </w:rPr>
      </w:pPr>
      <w:r>
        <w:rPr>
          <w:rFonts w:ascii="Arial" w:hAnsi="Arial" w:cs="Arial"/>
          <w:sz w:val="20"/>
          <w:szCs w:val="20"/>
        </w:rPr>
        <w:t>Registrado</w:t>
      </w:r>
      <w:r w:rsidR="00596A9F" w:rsidRPr="00596A9F">
        <w:rPr>
          <w:rFonts w:ascii="Arial" w:hAnsi="Arial" w:cs="Arial"/>
          <w:sz w:val="20"/>
          <w:szCs w:val="20"/>
        </w:rPr>
        <w:t xml:space="preserve"> n</w:t>
      </w:r>
      <w:r w:rsidR="00821491">
        <w:rPr>
          <w:rFonts w:ascii="Arial" w:hAnsi="Arial" w:cs="Arial"/>
          <w:sz w:val="20"/>
          <w:szCs w:val="20"/>
        </w:rPr>
        <w:t>a</w:t>
      </w:r>
      <w:r w:rsidR="00596A9F" w:rsidRPr="00596A9F">
        <w:rPr>
          <w:rFonts w:ascii="Arial" w:hAnsi="Arial" w:cs="Arial"/>
          <w:sz w:val="20"/>
          <w:szCs w:val="20"/>
        </w:rPr>
        <w:t xml:space="preserve"> </w:t>
      </w:r>
      <w:r w:rsidR="00EC1E16">
        <w:rPr>
          <w:rFonts w:ascii="Arial" w:hAnsi="Arial" w:cs="Arial"/>
          <w:sz w:val="20"/>
          <w:szCs w:val="20"/>
        </w:rPr>
        <w:t xml:space="preserve">Secretaria Municipal da Administração e Fazenda – </w:t>
      </w:r>
      <w:r w:rsidR="00596A9F" w:rsidRPr="00596A9F">
        <w:rPr>
          <w:rFonts w:ascii="Arial" w:hAnsi="Arial" w:cs="Arial"/>
          <w:sz w:val="20"/>
          <w:szCs w:val="20"/>
        </w:rPr>
        <w:t>Departamento</w:t>
      </w:r>
      <w:r w:rsidR="00EC1E16">
        <w:rPr>
          <w:rFonts w:ascii="Arial" w:hAnsi="Arial" w:cs="Arial"/>
          <w:sz w:val="20"/>
          <w:szCs w:val="20"/>
        </w:rPr>
        <w:t xml:space="preserve"> de</w:t>
      </w:r>
      <w:r w:rsidR="00596A9F" w:rsidRPr="00596A9F">
        <w:rPr>
          <w:rFonts w:ascii="Arial" w:hAnsi="Arial" w:cs="Arial"/>
          <w:sz w:val="20"/>
          <w:szCs w:val="20"/>
        </w:rPr>
        <w:t xml:space="preserve"> </w:t>
      </w:r>
      <w:r w:rsidR="00596A9F">
        <w:rPr>
          <w:rFonts w:ascii="Arial" w:hAnsi="Arial" w:cs="Arial"/>
          <w:sz w:val="20"/>
          <w:szCs w:val="20"/>
        </w:rPr>
        <w:t xml:space="preserve">Administração </w:t>
      </w:r>
      <w:r w:rsidR="00596A9F" w:rsidRPr="00596A9F">
        <w:rPr>
          <w:rFonts w:ascii="Arial" w:hAnsi="Arial" w:cs="Arial"/>
          <w:sz w:val="20"/>
          <w:szCs w:val="20"/>
        </w:rPr>
        <w:t>e</w:t>
      </w:r>
      <w:r w:rsidR="00EC1E16">
        <w:rPr>
          <w:rFonts w:ascii="Arial" w:hAnsi="Arial" w:cs="Arial"/>
          <w:sz w:val="20"/>
          <w:szCs w:val="20"/>
        </w:rPr>
        <w:t xml:space="preserve"> publicado</w:t>
      </w:r>
      <w:r w:rsidR="00596A9F">
        <w:rPr>
          <w:rFonts w:ascii="Arial" w:hAnsi="Arial" w:cs="Arial"/>
          <w:sz w:val="20"/>
          <w:szCs w:val="20"/>
        </w:rPr>
        <w:t xml:space="preserve"> </w:t>
      </w:r>
      <w:r w:rsidR="00596A9F" w:rsidRPr="00596A9F">
        <w:rPr>
          <w:rFonts w:ascii="Arial" w:hAnsi="Arial" w:cs="Arial"/>
          <w:sz w:val="20"/>
          <w:szCs w:val="20"/>
        </w:rPr>
        <w:t>no Quadro de</w:t>
      </w:r>
      <w:r w:rsidR="00596A9F">
        <w:rPr>
          <w:rFonts w:ascii="Arial" w:hAnsi="Arial" w:cs="Arial"/>
          <w:sz w:val="20"/>
          <w:szCs w:val="20"/>
        </w:rPr>
        <w:t xml:space="preserve"> Edi</w:t>
      </w:r>
      <w:r w:rsidR="00596A9F" w:rsidRPr="00596A9F">
        <w:rPr>
          <w:rFonts w:ascii="Arial" w:hAnsi="Arial" w:cs="Arial"/>
          <w:sz w:val="20"/>
          <w:szCs w:val="20"/>
        </w:rPr>
        <w:t xml:space="preserve">tais </w:t>
      </w:r>
      <w:r w:rsidR="00EC1E16">
        <w:rPr>
          <w:rFonts w:ascii="Arial" w:hAnsi="Arial" w:cs="Arial"/>
          <w:sz w:val="20"/>
          <w:szCs w:val="20"/>
        </w:rPr>
        <w:t>do Paço</w:t>
      </w:r>
      <w:r w:rsidR="007E67C5">
        <w:rPr>
          <w:rFonts w:ascii="Arial" w:hAnsi="Arial" w:cs="Arial"/>
          <w:sz w:val="20"/>
          <w:szCs w:val="20"/>
        </w:rPr>
        <w:t xml:space="preserve"> </w:t>
      </w:r>
      <w:r w:rsidR="003A6390">
        <w:rPr>
          <w:rFonts w:ascii="Arial" w:hAnsi="Arial" w:cs="Arial"/>
          <w:sz w:val="20"/>
          <w:szCs w:val="20"/>
        </w:rPr>
        <w:t xml:space="preserve">Municipal </w:t>
      </w:r>
      <w:r w:rsidR="007E67C5">
        <w:rPr>
          <w:rFonts w:ascii="Arial" w:hAnsi="Arial" w:cs="Arial"/>
          <w:sz w:val="20"/>
          <w:szCs w:val="20"/>
        </w:rPr>
        <w:t>na mesma data</w:t>
      </w:r>
      <w:r w:rsidR="0082420A">
        <w:rPr>
          <w:rFonts w:ascii="Arial" w:hAnsi="Arial" w:cs="Arial"/>
          <w:sz w:val="20"/>
          <w:szCs w:val="20"/>
        </w:rPr>
        <w:t>.</w:t>
      </w:r>
    </w:p>
    <w:p w:rsidR="0082420A" w:rsidRDefault="0082420A"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596A9F" w:rsidP="009243B3">
      <w:pPr>
        <w:spacing w:after="0" w:line="240" w:lineRule="auto"/>
        <w:jc w:val="center"/>
        <w:rPr>
          <w:rFonts w:ascii="Arial" w:hAnsi="Arial" w:cs="Arial"/>
          <w:sz w:val="20"/>
          <w:szCs w:val="20"/>
        </w:rPr>
      </w:pPr>
      <w:r>
        <w:rPr>
          <w:rFonts w:ascii="Arial" w:hAnsi="Arial" w:cs="Arial"/>
          <w:sz w:val="20"/>
          <w:szCs w:val="20"/>
        </w:rPr>
        <w:t>NEUSA MARIA FONSECA</w:t>
      </w:r>
    </w:p>
    <w:p w:rsidR="009243B3" w:rsidRDefault="00596A9F" w:rsidP="009243B3">
      <w:pPr>
        <w:spacing w:after="0" w:line="240" w:lineRule="auto"/>
        <w:jc w:val="center"/>
        <w:rPr>
          <w:rFonts w:ascii="Arial" w:hAnsi="Arial" w:cs="Arial"/>
          <w:sz w:val="20"/>
          <w:szCs w:val="20"/>
        </w:rPr>
      </w:pPr>
      <w:r>
        <w:rPr>
          <w:rFonts w:ascii="Arial" w:hAnsi="Arial" w:cs="Arial"/>
          <w:sz w:val="20"/>
          <w:szCs w:val="20"/>
        </w:rPr>
        <w:t>D</w:t>
      </w:r>
      <w:r w:rsidR="00EC1E16">
        <w:rPr>
          <w:rFonts w:ascii="Arial" w:hAnsi="Arial" w:cs="Arial"/>
          <w:sz w:val="20"/>
          <w:szCs w:val="20"/>
        </w:rPr>
        <w:t>iretora do</w:t>
      </w:r>
      <w:r>
        <w:rPr>
          <w:rFonts w:ascii="Arial" w:hAnsi="Arial" w:cs="Arial"/>
          <w:sz w:val="20"/>
          <w:szCs w:val="20"/>
        </w:rPr>
        <w:t xml:space="preserve"> D</w:t>
      </w:r>
      <w:r w:rsidR="00EC1E16">
        <w:rPr>
          <w:rFonts w:ascii="Arial" w:hAnsi="Arial" w:cs="Arial"/>
          <w:sz w:val="20"/>
          <w:szCs w:val="20"/>
        </w:rPr>
        <w:t>epartamento de</w:t>
      </w:r>
      <w:r>
        <w:rPr>
          <w:rFonts w:ascii="Arial" w:hAnsi="Arial" w:cs="Arial"/>
          <w:sz w:val="20"/>
          <w:szCs w:val="20"/>
        </w:rPr>
        <w:t xml:space="preserve"> </w:t>
      </w:r>
      <w:r w:rsidR="00EC1E16">
        <w:rPr>
          <w:rFonts w:ascii="Arial" w:hAnsi="Arial" w:cs="Arial"/>
          <w:sz w:val="20"/>
          <w:szCs w:val="20"/>
        </w:rPr>
        <w:t>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C45BCB">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98D" w:rsidRDefault="007C098D" w:rsidP="009243B3">
      <w:pPr>
        <w:spacing w:after="0" w:line="240" w:lineRule="auto"/>
      </w:pPr>
      <w:r>
        <w:separator/>
      </w:r>
    </w:p>
  </w:endnote>
  <w:endnote w:type="continuationSeparator" w:id="0">
    <w:p w:rsidR="007C098D" w:rsidRDefault="007C098D"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98D" w:rsidRDefault="007C098D" w:rsidP="009243B3">
      <w:pPr>
        <w:spacing w:after="0" w:line="240" w:lineRule="auto"/>
      </w:pPr>
      <w:r>
        <w:separator/>
      </w:r>
    </w:p>
  </w:footnote>
  <w:footnote w:type="continuationSeparator" w:id="0">
    <w:p w:rsidR="007C098D" w:rsidRDefault="007C098D"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B7A7B"/>
    <w:multiLevelType w:val="hybridMultilevel"/>
    <w:tmpl w:val="AC84C288"/>
    <w:lvl w:ilvl="0" w:tplc="13DE8B4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7E610B7"/>
    <w:multiLevelType w:val="hybridMultilevel"/>
    <w:tmpl w:val="E7DC8206"/>
    <w:lvl w:ilvl="0" w:tplc="9FA86742">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4C72735C"/>
    <w:multiLevelType w:val="hybridMultilevel"/>
    <w:tmpl w:val="604E1728"/>
    <w:lvl w:ilvl="0" w:tplc="DC1848E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5F057F91"/>
    <w:multiLevelType w:val="hybridMultilevel"/>
    <w:tmpl w:val="94C4AC3A"/>
    <w:lvl w:ilvl="0" w:tplc="C96249A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796E45F2"/>
    <w:multiLevelType w:val="hybridMultilevel"/>
    <w:tmpl w:val="00620FDC"/>
    <w:lvl w:ilvl="0" w:tplc="B57A885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4C84"/>
    <w:rsid w:val="0000513E"/>
    <w:rsid w:val="00025AC1"/>
    <w:rsid w:val="00031685"/>
    <w:rsid w:val="00046FF5"/>
    <w:rsid w:val="000648B2"/>
    <w:rsid w:val="00075B6C"/>
    <w:rsid w:val="000900C9"/>
    <w:rsid w:val="000910B9"/>
    <w:rsid w:val="00095B97"/>
    <w:rsid w:val="000B29EE"/>
    <w:rsid w:val="000D3DF1"/>
    <w:rsid w:val="000E75B3"/>
    <w:rsid w:val="000F582B"/>
    <w:rsid w:val="00106BCB"/>
    <w:rsid w:val="00113020"/>
    <w:rsid w:val="00115FF6"/>
    <w:rsid w:val="00127A68"/>
    <w:rsid w:val="00152C71"/>
    <w:rsid w:val="00161287"/>
    <w:rsid w:val="0016224B"/>
    <w:rsid w:val="00164A82"/>
    <w:rsid w:val="00170755"/>
    <w:rsid w:val="00184E7D"/>
    <w:rsid w:val="00195DE7"/>
    <w:rsid w:val="001A2491"/>
    <w:rsid w:val="001A57DD"/>
    <w:rsid w:val="001B0392"/>
    <w:rsid w:val="001C0223"/>
    <w:rsid w:val="001C3C71"/>
    <w:rsid w:val="001D479D"/>
    <w:rsid w:val="001D7561"/>
    <w:rsid w:val="001D792B"/>
    <w:rsid w:val="00215C9A"/>
    <w:rsid w:val="00245C8A"/>
    <w:rsid w:val="00246F43"/>
    <w:rsid w:val="00285F07"/>
    <w:rsid w:val="002A1D92"/>
    <w:rsid w:val="002B24DA"/>
    <w:rsid w:val="002B42C6"/>
    <w:rsid w:val="002C51A8"/>
    <w:rsid w:val="002D05E8"/>
    <w:rsid w:val="002D62DD"/>
    <w:rsid w:val="002E2761"/>
    <w:rsid w:val="002F0C6B"/>
    <w:rsid w:val="002F2947"/>
    <w:rsid w:val="002F7144"/>
    <w:rsid w:val="003026FF"/>
    <w:rsid w:val="00313215"/>
    <w:rsid w:val="00335F87"/>
    <w:rsid w:val="0035404A"/>
    <w:rsid w:val="00354EA0"/>
    <w:rsid w:val="00370EA7"/>
    <w:rsid w:val="00374776"/>
    <w:rsid w:val="00384D47"/>
    <w:rsid w:val="003A6390"/>
    <w:rsid w:val="0041344A"/>
    <w:rsid w:val="00415338"/>
    <w:rsid w:val="0042328B"/>
    <w:rsid w:val="00427AA1"/>
    <w:rsid w:val="00493803"/>
    <w:rsid w:val="0049515B"/>
    <w:rsid w:val="00495A08"/>
    <w:rsid w:val="004B06BB"/>
    <w:rsid w:val="004C518B"/>
    <w:rsid w:val="004D2CC2"/>
    <w:rsid w:val="004E7D74"/>
    <w:rsid w:val="00522728"/>
    <w:rsid w:val="00525BD6"/>
    <w:rsid w:val="00542FAA"/>
    <w:rsid w:val="005437B7"/>
    <w:rsid w:val="0054590E"/>
    <w:rsid w:val="0055319E"/>
    <w:rsid w:val="00572D82"/>
    <w:rsid w:val="00581D0F"/>
    <w:rsid w:val="0059590D"/>
    <w:rsid w:val="00596A9F"/>
    <w:rsid w:val="005F07A5"/>
    <w:rsid w:val="006100B0"/>
    <w:rsid w:val="006206EB"/>
    <w:rsid w:val="00666774"/>
    <w:rsid w:val="0068302D"/>
    <w:rsid w:val="00684CD4"/>
    <w:rsid w:val="006A7EF7"/>
    <w:rsid w:val="006B0674"/>
    <w:rsid w:val="006B521A"/>
    <w:rsid w:val="006E6075"/>
    <w:rsid w:val="006F2B01"/>
    <w:rsid w:val="006F704E"/>
    <w:rsid w:val="00701121"/>
    <w:rsid w:val="00713CF7"/>
    <w:rsid w:val="0072373C"/>
    <w:rsid w:val="007240C7"/>
    <w:rsid w:val="00750549"/>
    <w:rsid w:val="00754228"/>
    <w:rsid w:val="007568EF"/>
    <w:rsid w:val="00764EB2"/>
    <w:rsid w:val="007B31D7"/>
    <w:rsid w:val="007C098D"/>
    <w:rsid w:val="007E67C5"/>
    <w:rsid w:val="007E7765"/>
    <w:rsid w:val="007F2965"/>
    <w:rsid w:val="0080092C"/>
    <w:rsid w:val="00807D91"/>
    <w:rsid w:val="008107A5"/>
    <w:rsid w:val="00821491"/>
    <w:rsid w:val="0082420A"/>
    <w:rsid w:val="008358CA"/>
    <w:rsid w:val="00836BCD"/>
    <w:rsid w:val="008470FF"/>
    <w:rsid w:val="00860F73"/>
    <w:rsid w:val="00866D3C"/>
    <w:rsid w:val="008875D3"/>
    <w:rsid w:val="00892ACB"/>
    <w:rsid w:val="00897C60"/>
    <w:rsid w:val="008B1B84"/>
    <w:rsid w:val="008C31C5"/>
    <w:rsid w:val="008C7623"/>
    <w:rsid w:val="008D6DF6"/>
    <w:rsid w:val="008E6655"/>
    <w:rsid w:val="00903413"/>
    <w:rsid w:val="009243B3"/>
    <w:rsid w:val="00925621"/>
    <w:rsid w:val="00954D9B"/>
    <w:rsid w:val="00960337"/>
    <w:rsid w:val="00963555"/>
    <w:rsid w:val="00980F66"/>
    <w:rsid w:val="009A0F90"/>
    <w:rsid w:val="009A1A11"/>
    <w:rsid w:val="009A304E"/>
    <w:rsid w:val="009A52D3"/>
    <w:rsid w:val="009B044B"/>
    <w:rsid w:val="009E46C4"/>
    <w:rsid w:val="009F6220"/>
    <w:rsid w:val="00A123AA"/>
    <w:rsid w:val="00A15374"/>
    <w:rsid w:val="00A51448"/>
    <w:rsid w:val="00A65666"/>
    <w:rsid w:val="00A86BAE"/>
    <w:rsid w:val="00A87506"/>
    <w:rsid w:val="00AB31EC"/>
    <w:rsid w:val="00AD1C95"/>
    <w:rsid w:val="00AD2FE3"/>
    <w:rsid w:val="00AE0D93"/>
    <w:rsid w:val="00B04E4E"/>
    <w:rsid w:val="00B1383B"/>
    <w:rsid w:val="00B239EF"/>
    <w:rsid w:val="00B25C56"/>
    <w:rsid w:val="00B441D2"/>
    <w:rsid w:val="00B5359B"/>
    <w:rsid w:val="00B729B8"/>
    <w:rsid w:val="00B918D2"/>
    <w:rsid w:val="00BC0E67"/>
    <w:rsid w:val="00BE5C31"/>
    <w:rsid w:val="00C1271D"/>
    <w:rsid w:val="00C21D10"/>
    <w:rsid w:val="00C265C2"/>
    <w:rsid w:val="00C36683"/>
    <w:rsid w:val="00C45BCB"/>
    <w:rsid w:val="00C46831"/>
    <w:rsid w:val="00C62471"/>
    <w:rsid w:val="00C67DBC"/>
    <w:rsid w:val="00C8290D"/>
    <w:rsid w:val="00CA5A2E"/>
    <w:rsid w:val="00CD237B"/>
    <w:rsid w:val="00CF2C10"/>
    <w:rsid w:val="00D04C2A"/>
    <w:rsid w:val="00D04E19"/>
    <w:rsid w:val="00D05627"/>
    <w:rsid w:val="00D155C8"/>
    <w:rsid w:val="00D7651E"/>
    <w:rsid w:val="00D81866"/>
    <w:rsid w:val="00D94C94"/>
    <w:rsid w:val="00D95C13"/>
    <w:rsid w:val="00D96DD1"/>
    <w:rsid w:val="00DB348F"/>
    <w:rsid w:val="00DC22C1"/>
    <w:rsid w:val="00DC5338"/>
    <w:rsid w:val="00DD1293"/>
    <w:rsid w:val="00DF2A51"/>
    <w:rsid w:val="00DF3049"/>
    <w:rsid w:val="00DF3C4E"/>
    <w:rsid w:val="00DF4992"/>
    <w:rsid w:val="00E42601"/>
    <w:rsid w:val="00E43785"/>
    <w:rsid w:val="00E66C7B"/>
    <w:rsid w:val="00E86095"/>
    <w:rsid w:val="00E9107C"/>
    <w:rsid w:val="00E9250C"/>
    <w:rsid w:val="00E97D0C"/>
    <w:rsid w:val="00EA4C2C"/>
    <w:rsid w:val="00EB5A44"/>
    <w:rsid w:val="00EB7C09"/>
    <w:rsid w:val="00EC1E16"/>
    <w:rsid w:val="00EC2200"/>
    <w:rsid w:val="00EC2764"/>
    <w:rsid w:val="00EC669C"/>
    <w:rsid w:val="00EC729B"/>
    <w:rsid w:val="00ED778D"/>
    <w:rsid w:val="00ED7920"/>
    <w:rsid w:val="00EF1052"/>
    <w:rsid w:val="00EF3881"/>
    <w:rsid w:val="00F1391F"/>
    <w:rsid w:val="00F22D12"/>
    <w:rsid w:val="00F25057"/>
    <w:rsid w:val="00F37B93"/>
    <w:rsid w:val="00F57D93"/>
    <w:rsid w:val="00F92E44"/>
    <w:rsid w:val="00F943FE"/>
    <w:rsid w:val="00FB2432"/>
    <w:rsid w:val="00FE1D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FE4DC5"/>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customStyle="1" w:styleId="Estilo1">
    <w:name w:val="Estilo1"/>
    <w:basedOn w:val="TabeladaWeb2"/>
    <w:uiPriority w:val="99"/>
    <w:rsid w:val="009B044B"/>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9B044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F5433-76A4-4184-A951-5A2DF1F56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1956</Words>
  <Characters>10566</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11</cp:revision>
  <dcterms:created xsi:type="dcterms:W3CDTF">2019-04-17T04:56:00Z</dcterms:created>
  <dcterms:modified xsi:type="dcterms:W3CDTF">2019-04-23T20:34:00Z</dcterms:modified>
</cp:coreProperties>
</file>