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A15374">
        <w:rPr>
          <w:rFonts w:ascii="Arial" w:hAnsi="Arial" w:cs="Arial"/>
          <w:b/>
          <w:sz w:val="20"/>
          <w:szCs w:val="20"/>
        </w:rPr>
        <w:t>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F1052">
        <w:rPr>
          <w:rFonts w:ascii="Arial" w:hAnsi="Arial" w:cs="Arial"/>
          <w:b/>
          <w:sz w:val="20"/>
          <w:szCs w:val="20"/>
        </w:rPr>
        <w:t>2</w:t>
      </w:r>
      <w:r w:rsidR="00245C8A">
        <w:rPr>
          <w:rFonts w:ascii="Arial" w:hAnsi="Arial" w:cs="Arial"/>
          <w:b/>
          <w:sz w:val="20"/>
          <w:szCs w:val="20"/>
        </w:rPr>
        <w:t>7</w:t>
      </w:r>
      <w:r w:rsidR="00EF1052">
        <w:rPr>
          <w:rFonts w:ascii="Arial" w:hAnsi="Arial" w:cs="Arial"/>
          <w:b/>
          <w:sz w:val="20"/>
          <w:szCs w:val="20"/>
        </w:rPr>
        <w:t xml:space="preserve"> DE SETEMBRO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1537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374" w:rsidRDefault="00A65666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5374">
        <w:rPr>
          <w:rFonts w:ascii="Arial" w:hAnsi="Arial" w:cs="Arial"/>
          <w:sz w:val="20"/>
          <w:szCs w:val="20"/>
        </w:rPr>
        <w:t>Fica a</w:t>
      </w:r>
      <w:r w:rsidR="00A15374">
        <w:rPr>
          <w:rFonts w:ascii="Arial" w:hAnsi="Arial" w:cs="Arial"/>
          <w:sz w:val="20"/>
          <w:szCs w:val="20"/>
        </w:rPr>
        <w:t>utoriza</w:t>
      </w:r>
      <w:r w:rsidR="00A15374">
        <w:rPr>
          <w:rFonts w:ascii="Arial" w:hAnsi="Arial" w:cs="Arial"/>
          <w:sz w:val="20"/>
          <w:szCs w:val="20"/>
        </w:rPr>
        <w:t>do</w:t>
      </w:r>
      <w:r w:rsidR="00A15374">
        <w:rPr>
          <w:rFonts w:ascii="Arial" w:hAnsi="Arial" w:cs="Arial"/>
          <w:sz w:val="20"/>
          <w:szCs w:val="20"/>
        </w:rPr>
        <w:t xml:space="preserve"> o Executivo a </w:t>
      </w:r>
      <w:r w:rsidR="00A15374">
        <w:rPr>
          <w:rFonts w:ascii="Arial" w:hAnsi="Arial" w:cs="Arial"/>
          <w:sz w:val="20"/>
          <w:szCs w:val="20"/>
        </w:rPr>
        <w:t xml:space="preserve">transferir por doação </w:t>
      </w:r>
      <w:r w:rsidR="00A15374">
        <w:rPr>
          <w:rFonts w:ascii="Arial" w:hAnsi="Arial" w:cs="Arial"/>
          <w:sz w:val="20"/>
          <w:szCs w:val="20"/>
        </w:rPr>
        <w:t>à Fazenda do Estado de São Paulo</w:t>
      </w:r>
      <w:r w:rsidR="00A15374">
        <w:rPr>
          <w:rFonts w:ascii="Arial" w:hAnsi="Arial" w:cs="Arial"/>
          <w:sz w:val="20"/>
          <w:szCs w:val="20"/>
        </w:rPr>
        <w:t xml:space="preserve">, uma fração do lote 53, do imóvel localizado no número 600, da Rua José Maria Claro, Vila </w:t>
      </w:r>
      <w:proofErr w:type="spellStart"/>
      <w:r w:rsidR="00A15374">
        <w:rPr>
          <w:rFonts w:ascii="Arial" w:hAnsi="Arial" w:cs="Arial"/>
          <w:sz w:val="20"/>
          <w:szCs w:val="20"/>
        </w:rPr>
        <w:t>Romanópolis</w:t>
      </w:r>
      <w:proofErr w:type="spellEnd"/>
      <w:r w:rsidR="00A15374">
        <w:rPr>
          <w:rFonts w:ascii="Arial" w:hAnsi="Arial" w:cs="Arial"/>
          <w:sz w:val="20"/>
          <w:szCs w:val="20"/>
        </w:rPr>
        <w:t>, contendo aproximadamente 8.145,50 m</w:t>
      </w:r>
      <w:r w:rsidR="00A15374">
        <w:rPr>
          <w:rFonts w:ascii="Arial" w:hAnsi="Arial" w:cs="Arial"/>
          <w:sz w:val="20"/>
          <w:szCs w:val="20"/>
          <w:vertAlign w:val="superscript"/>
        </w:rPr>
        <w:t>2</w:t>
      </w:r>
      <w:r w:rsidR="00A15374">
        <w:rPr>
          <w:rFonts w:ascii="Arial" w:hAnsi="Arial" w:cs="Arial"/>
          <w:sz w:val="20"/>
          <w:szCs w:val="20"/>
        </w:rPr>
        <w:t>, para ser utilizado para a construção e implantação de uma Unidade Escolar, assim descrito e confrontado:</w:t>
      </w:r>
    </w:p>
    <w:p w:rsidR="00EC669C" w:rsidRDefault="00EC669C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5374" w:rsidRPr="009A304E" w:rsidRDefault="00A15374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“Inicia-se no marco 01 e segue em linha reta com uma extensão de 55,00m onde encontra o marco 02; em seguida deflete suavemente a esquerda com uma extensão de 116,00m até encontrar o marco 03, confrontado ambos com o lote 52; em seguida vira a direita margeando o córrego até encontrar o marco 04; daí então deflete a direita novamente e segue em linha reta com uma extensão de 100,00m chegando até o marco 05, confrontando com parte do lote 53; então vira a direita e segue até o marco 06, com uma extensão de 19,00m fazendo frente </w:t>
      </w:r>
      <w:r w:rsidR="009A304E">
        <w:rPr>
          <w:rFonts w:ascii="Arial" w:hAnsi="Arial" w:cs="Arial"/>
          <w:sz w:val="20"/>
          <w:szCs w:val="20"/>
        </w:rPr>
        <w:t xml:space="preserve">para a Rua José Maria Claro; daí deflete a esquerda em curva com extensão de 68,30m até chegar ao marco 01, marco inicial desta descrição confrontando com a Rua </w:t>
      </w:r>
      <w:r w:rsidR="00A51448">
        <w:rPr>
          <w:rFonts w:ascii="Arial" w:hAnsi="Arial" w:cs="Arial"/>
          <w:sz w:val="20"/>
          <w:szCs w:val="20"/>
        </w:rPr>
        <w:t>José</w:t>
      </w:r>
      <w:r w:rsidR="009A304E">
        <w:rPr>
          <w:rFonts w:ascii="Arial" w:hAnsi="Arial" w:cs="Arial"/>
          <w:sz w:val="20"/>
          <w:szCs w:val="20"/>
        </w:rPr>
        <w:t xml:space="preserve"> Maria Claro, perfazendo uma área total de 8.145,50 m</w:t>
      </w:r>
      <w:r w:rsidR="009A304E">
        <w:rPr>
          <w:rFonts w:ascii="Arial" w:hAnsi="Arial" w:cs="Arial"/>
          <w:sz w:val="20"/>
          <w:szCs w:val="20"/>
          <w:vertAlign w:val="superscript"/>
        </w:rPr>
        <w:t>2</w:t>
      </w:r>
      <w:r w:rsidR="009A304E">
        <w:rPr>
          <w:rFonts w:ascii="Arial" w:hAnsi="Arial" w:cs="Arial"/>
          <w:sz w:val="20"/>
          <w:szCs w:val="20"/>
        </w:rPr>
        <w:t>, e possuindo uma área edificada de 522,16 m</w:t>
      </w:r>
      <w:r w:rsidR="009A304E">
        <w:rPr>
          <w:rFonts w:ascii="Arial" w:hAnsi="Arial" w:cs="Arial"/>
          <w:sz w:val="20"/>
          <w:szCs w:val="20"/>
          <w:vertAlign w:val="superscript"/>
        </w:rPr>
        <w:t>2</w:t>
      </w:r>
      <w:r w:rsidR="009A304E">
        <w:rPr>
          <w:rFonts w:ascii="Arial" w:hAnsi="Arial" w:cs="Arial"/>
          <w:sz w:val="20"/>
          <w:szCs w:val="20"/>
        </w:rPr>
        <w:t xml:space="preserve"> constituída de 04 (quatro) salas de aula e um conjunto administrativo”.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5C8A" w:rsidRPr="00245C8A" w:rsidRDefault="00EC669C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51448">
        <w:rPr>
          <w:rFonts w:ascii="Arial" w:hAnsi="Arial" w:cs="Arial"/>
          <w:sz w:val="20"/>
          <w:szCs w:val="20"/>
        </w:rPr>
        <w:t>Esta área deverá ser usada pelo Estado exclusivamente para fins educacionais, voltando a pertencer ao Município, bem como as posteriores benfeitorias, caso o Estado não tenha mais interesse em usá-lo para fins de educação.</w:t>
      </w:r>
    </w:p>
    <w:p w:rsidR="00EC669C" w:rsidRPr="00EC669C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095B97" w:rsidRPr="00095B97">
        <w:rPr>
          <w:rFonts w:ascii="Arial" w:hAnsi="Arial" w:cs="Arial"/>
          <w:sz w:val="20"/>
          <w:szCs w:val="20"/>
        </w:rPr>
        <w:t xml:space="preserve">As despesas decorrentes </w:t>
      </w:r>
      <w:r w:rsidR="00A51448">
        <w:rPr>
          <w:rFonts w:ascii="Arial" w:hAnsi="Arial" w:cs="Arial"/>
          <w:sz w:val="20"/>
          <w:szCs w:val="20"/>
        </w:rPr>
        <w:t>para fazerem face à</w:t>
      </w:r>
      <w:r w:rsidR="00095B97" w:rsidRPr="00095B97">
        <w:rPr>
          <w:rFonts w:ascii="Arial" w:hAnsi="Arial" w:cs="Arial"/>
          <w:sz w:val="20"/>
          <w:szCs w:val="20"/>
        </w:rPr>
        <w:t xml:space="preserve"> presente Lei, correrão </w:t>
      </w:r>
      <w:r w:rsidR="00A51448">
        <w:rPr>
          <w:rFonts w:ascii="Arial" w:hAnsi="Arial" w:cs="Arial"/>
          <w:sz w:val="20"/>
          <w:szCs w:val="20"/>
        </w:rPr>
        <w:t>por verba própria</w:t>
      </w:r>
      <w:r w:rsidR="00095B97">
        <w:rPr>
          <w:rFonts w:ascii="Arial" w:hAnsi="Arial" w:cs="Arial"/>
          <w:sz w:val="20"/>
          <w:szCs w:val="20"/>
        </w:rPr>
        <w:t xml:space="preserve"> do orçamento</w:t>
      </w:r>
      <w:r w:rsidR="00A51448">
        <w:rPr>
          <w:rFonts w:ascii="Arial" w:hAnsi="Arial" w:cs="Arial"/>
          <w:sz w:val="20"/>
          <w:szCs w:val="20"/>
        </w:rPr>
        <w:t>, suplementadas se necessário</w:t>
      </w:r>
      <w:r w:rsidR="000F582B"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A51448" w:rsidRDefault="00A65666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51448">
        <w:rPr>
          <w:rFonts w:ascii="Arial" w:hAnsi="Arial" w:cs="Arial"/>
          <w:b/>
          <w:sz w:val="20"/>
          <w:szCs w:val="20"/>
        </w:rPr>
        <w:t>4</w:t>
      </w:r>
      <w:r w:rsidR="001D479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106BCB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D479D">
        <w:rPr>
          <w:rFonts w:ascii="Arial" w:hAnsi="Arial" w:cs="Arial"/>
          <w:sz w:val="20"/>
          <w:szCs w:val="20"/>
        </w:rPr>
        <w:t>2</w:t>
      </w:r>
      <w:r w:rsidR="00095B97">
        <w:rPr>
          <w:rFonts w:ascii="Arial" w:hAnsi="Arial" w:cs="Arial"/>
          <w:sz w:val="20"/>
          <w:szCs w:val="20"/>
        </w:rPr>
        <w:t>7</w:t>
      </w:r>
      <w:r w:rsidR="001D479D">
        <w:rPr>
          <w:rFonts w:ascii="Arial" w:hAnsi="Arial" w:cs="Arial"/>
          <w:sz w:val="20"/>
          <w:szCs w:val="20"/>
        </w:rPr>
        <w:t xml:space="preserve"> de setembro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1448" w:rsidRDefault="00A5144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1448" w:rsidRDefault="00A5144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910B9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>
        <w:rPr>
          <w:rFonts w:ascii="Arial" w:hAnsi="Arial" w:cs="Arial"/>
          <w:sz w:val="20"/>
          <w:szCs w:val="20"/>
        </w:rPr>
        <w:t xml:space="preserve"> Obras e Serviços Municipais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682" w:rsidRDefault="001C2682" w:rsidP="009243B3">
      <w:pPr>
        <w:spacing w:after="0" w:line="240" w:lineRule="auto"/>
      </w:pPr>
      <w:r>
        <w:separator/>
      </w:r>
    </w:p>
  </w:endnote>
  <w:endnote w:type="continuationSeparator" w:id="0">
    <w:p w:rsidR="001C2682" w:rsidRDefault="001C26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682" w:rsidRDefault="001C2682" w:rsidP="009243B3">
      <w:pPr>
        <w:spacing w:after="0" w:line="240" w:lineRule="auto"/>
      </w:pPr>
      <w:r>
        <w:separator/>
      </w:r>
    </w:p>
  </w:footnote>
  <w:footnote w:type="continuationSeparator" w:id="0">
    <w:p w:rsidR="001C2682" w:rsidRDefault="001C26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C2682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A08"/>
    <w:rsid w:val="004B06BB"/>
    <w:rsid w:val="004C518B"/>
    <w:rsid w:val="00525BD6"/>
    <w:rsid w:val="00542FAA"/>
    <w:rsid w:val="005437B7"/>
    <w:rsid w:val="0055319E"/>
    <w:rsid w:val="00572D82"/>
    <w:rsid w:val="00581D0F"/>
    <w:rsid w:val="00596A9F"/>
    <w:rsid w:val="005F07A5"/>
    <w:rsid w:val="006206EB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304E"/>
    <w:rsid w:val="009A52D3"/>
    <w:rsid w:val="009B044B"/>
    <w:rsid w:val="009E46C4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1271D"/>
    <w:rsid w:val="00C265C2"/>
    <w:rsid w:val="00C36683"/>
    <w:rsid w:val="00C45BCB"/>
    <w:rsid w:val="00C62471"/>
    <w:rsid w:val="00C8290D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FD6A-1B9D-4B69-B479-5A94907E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3</cp:revision>
  <dcterms:created xsi:type="dcterms:W3CDTF">2019-04-16T21:51:00Z</dcterms:created>
  <dcterms:modified xsi:type="dcterms:W3CDTF">2019-04-16T21:54:00Z</dcterms:modified>
</cp:coreProperties>
</file>