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954D9B">
        <w:rPr>
          <w:rFonts w:ascii="Arial" w:hAnsi="Arial" w:cs="Arial"/>
          <w:b/>
          <w:sz w:val="20"/>
          <w:szCs w:val="20"/>
        </w:rPr>
        <w:t>42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E6655">
        <w:rPr>
          <w:rFonts w:ascii="Arial" w:hAnsi="Arial" w:cs="Arial"/>
          <w:b/>
          <w:sz w:val="20"/>
          <w:szCs w:val="20"/>
        </w:rPr>
        <w:t>19 DE OUTU</w:t>
      </w:r>
      <w:r w:rsidR="008107A5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2562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E6655">
        <w:rPr>
          <w:rFonts w:ascii="Arial" w:hAnsi="Arial" w:cs="Arial"/>
          <w:sz w:val="20"/>
          <w:szCs w:val="20"/>
        </w:rPr>
        <w:t>denominação de Praça P</w:t>
      </w:r>
      <w:r>
        <w:rPr>
          <w:rFonts w:ascii="Arial" w:hAnsi="Arial" w:cs="Arial"/>
          <w:sz w:val="20"/>
          <w:szCs w:val="20"/>
        </w:rPr>
        <w:t>ública</w:t>
      </w:r>
      <w:r w:rsidR="008E6655">
        <w:rPr>
          <w:rFonts w:ascii="Arial" w:hAnsi="Arial" w:cs="Arial"/>
          <w:sz w:val="20"/>
          <w:szCs w:val="20"/>
        </w:rPr>
        <w:t xml:space="preserve">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8E6655">
        <w:rPr>
          <w:rFonts w:ascii="Arial" w:hAnsi="Arial" w:cs="Arial"/>
          <w:sz w:val="20"/>
          <w:szCs w:val="20"/>
        </w:rPr>
        <w:t xml:space="preserve">A </w:t>
      </w:r>
      <w:r w:rsidR="008107A5">
        <w:rPr>
          <w:rFonts w:ascii="Arial" w:hAnsi="Arial" w:cs="Arial"/>
          <w:sz w:val="20"/>
          <w:szCs w:val="20"/>
        </w:rPr>
        <w:t>atual</w:t>
      </w:r>
      <w:r w:rsidR="008E6655">
        <w:rPr>
          <w:rFonts w:ascii="Arial" w:hAnsi="Arial" w:cs="Arial"/>
          <w:sz w:val="20"/>
          <w:szCs w:val="20"/>
        </w:rPr>
        <w:t xml:space="preserve"> Praça existente entre a</w:t>
      </w:r>
      <w:r w:rsidR="008107A5">
        <w:rPr>
          <w:rFonts w:ascii="Arial" w:hAnsi="Arial" w:cs="Arial"/>
          <w:sz w:val="20"/>
          <w:szCs w:val="20"/>
        </w:rPr>
        <w:t xml:space="preserve"> </w:t>
      </w:r>
      <w:r w:rsidR="00954D9B">
        <w:rPr>
          <w:rFonts w:ascii="Arial" w:hAnsi="Arial" w:cs="Arial"/>
          <w:sz w:val="20"/>
          <w:szCs w:val="20"/>
        </w:rPr>
        <w:t>Avenida Jacira Teixeira de Camargo e Ruas Raymundo Magrini e Manoel de Abreu</w:t>
      </w:r>
      <w:r w:rsidR="008E6655">
        <w:rPr>
          <w:rFonts w:ascii="Arial" w:hAnsi="Arial" w:cs="Arial"/>
          <w:sz w:val="20"/>
          <w:szCs w:val="20"/>
        </w:rPr>
        <w:t xml:space="preserve">, localizada no loteamento denominado </w:t>
      </w:r>
      <w:r w:rsidR="00954D9B">
        <w:rPr>
          <w:rFonts w:ascii="Arial" w:hAnsi="Arial" w:cs="Arial"/>
          <w:sz w:val="20"/>
          <w:szCs w:val="20"/>
        </w:rPr>
        <w:t xml:space="preserve">Vila </w:t>
      </w:r>
      <w:proofErr w:type="spellStart"/>
      <w:r w:rsidR="00954D9B">
        <w:rPr>
          <w:rFonts w:ascii="Arial" w:hAnsi="Arial" w:cs="Arial"/>
          <w:sz w:val="20"/>
          <w:szCs w:val="20"/>
        </w:rPr>
        <w:t>Arbame</w:t>
      </w:r>
      <w:proofErr w:type="spellEnd"/>
      <w:r w:rsidR="008E6655">
        <w:rPr>
          <w:rFonts w:ascii="Arial" w:hAnsi="Arial" w:cs="Arial"/>
          <w:sz w:val="20"/>
          <w:szCs w:val="20"/>
        </w:rPr>
        <w:t xml:space="preserve">, </w:t>
      </w:r>
      <w:r w:rsidR="00925621">
        <w:rPr>
          <w:rFonts w:ascii="Arial" w:hAnsi="Arial" w:cs="Arial"/>
          <w:sz w:val="20"/>
          <w:szCs w:val="20"/>
        </w:rPr>
        <w:t xml:space="preserve">passa a denominar-se </w:t>
      </w:r>
      <w:r w:rsidR="008875D3">
        <w:rPr>
          <w:rFonts w:ascii="Arial" w:hAnsi="Arial" w:cs="Arial"/>
          <w:sz w:val="20"/>
          <w:szCs w:val="20"/>
        </w:rPr>
        <w:t>“</w:t>
      </w:r>
      <w:r w:rsidR="008E6655">
        <w:rPr>
          <w:rFonts w:ascii="Arial" w:hAnsi="Arial" w:cs="Arial"/>
          <w:sz w:val="20"/>
          <w:szCs w:val="20"/>
        </w:rPr>
        <w:t xml:space="preserve">Praça </w:t>
      </w:r>
      <w:r w:rsidR="00954D9B">
        <w:rPr>
          <w:rFonts w:ascii="Arial" w:hAnsi="Arial" w:cs="Arial"/>
          <w:sz w:val="20"/>
          <w:szCs w:val="20"/>
        </w:rPr>
        <w:t>Luiz Marques</w:t>
      </w:r>
      <w:r w:rsidR="008875D3">
        <w:rPr>
          <w:rFonts w:ascii="Arial" w:hAnsi="Arial" w:cs="Arial"/>
          <w:sz w:val="20"/>
          <w:szCs w:val="20"/>
        </w:rPr>
        <w:t>”</w:t>
      </w:r>
      <w:r w:rsidR="002F0C6B"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F2C10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8E6655">
        <w:rPr>
          <w:rFonts w:ascii="Arial" w:hAnsi="Arial" w:cs="Arial"/>
          <w:sz w:val="20"/>
          <w:szCs w:val="20"/>
        </w:rPr>
        <w:t>19 de outubro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D66" w:rsidRDefault="00BD1D66" w:rsidP="009243B3">
      <w:pPr>
        <w:spacing w:after="0" w:line="240" w:lineRule="auto"/>
      </w:pPr>
      <w:r>
        <w:separator/>
      </w:r>
    </w:p>
  </w:endnote>
  <w:endnote w:type="continuationSeparator" w:id="0">
    <w:p w:rsidR="00BD1D66" w:rsidRDefault="00BD1D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D66" w:rsidRDefault="00BD1D66" w:rsidP="009243B3">
      <w:pPr>
        <w:spacing w:after="0" w:line="240" w:lineRule="auto"/>
      </w:pPr>
      <w:r>
        <w:separator/>
      </w:r>
    </w:p>
  </w:footnote>
  <w:footnote w:type="continuationSeparator" w:id="0">
    <w:p w:rsidR="00BD1D66" w:rsidRDefault="00BD1D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D2FE3"/>
    <w:rsid w:val="00AE0D93"/>
    <w:rsid w:val="00B04E4E"/>
    <w:rsid w:val="00B441D2"/>
    <w:rsid w:val="00B5359B"/>
    <w:rsid w:val="00B729B8"/>
    <w:rsid w:val="00BC0E67"/>
    <w:rsid w:val="00BD1D66"/>
    <w:rsid w:val="00C36683"/>
    <w:rsid w:val="00C45BCB"/>
    <w:rsid w:val="00C62471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51650-CF8A-4C2F-9DE0-0F0FDEC6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2019-04-16T02:30:00Z</dcterms:created>
  <dcterms:modified xsi:type="dcterms:W3CDTF">2019-04-16T02:30:00Z</dcterms:modified>
</cp:coreProperties>
</file>