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4C4A1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4A1B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JU</w:t>
      </w:r>
      <w:r w:rsidR="004C4A1B">
        <w:rPr>
          <w:rFonts w:ascii="Arial" w:hAnsi="Arial" w:cs="Arial"/>
          <w:b/>
          <w:sz w:val="20"/>
          <w:szCs w:val="20"/>
        </w:rPr>
        <w:t>L</w:t>
      </w:r>
      <w:r w:rsidR="00F53B4C">
        <w:rPr>
          <w:rFonts w:ascii="Arial" w:hAnsi="Arial" w:cs="Arial"/>
          <w:b/>
          <w:sz w:val="20"/>
          <w:szCs w:val="20"/>
        </w:rPr>
        <w:t>H</w:t>
      </w:r>
      <w:r w:rsidR="00602352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C4A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vale-transporte para servidores municipais e dá outras providências correlatas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352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C4A1B">
        <w:rPr>
          <w:rFonts w:ascii="Arial" w:hAnsi="Arial" w:cs="Arial"/>
          <w:sz w:val="20"/>
          <w:szCs w:val="20"/>
        </w:rPr>
        <w:t>Fica instituído o “vale-transporte”, que o Município antecipará aos servidores públicos da administração direta, indireta e fun</w:t>
      </w:r>
      <w:r w:rsidR="00EC0A64">
        <w:rPr>
          <w:rFonts w:ascii="Arial" w:hAnsi="Arial" w:cs="Arial"/>
          <w:sz w:val="20"/>
          <w:szCs w:val="20"/>
        </w:rPr>
        <w:t>da</w:t>
      </w:r>
      <w:r w:rsidR="004C4A1B">
        <w:rPr>
          <w:rFonts w:ascii="Arial" w:hAnsi="Arial" w:cs="Arial"/>
          <w:sz w:val="20"/>
          <w:szCs w:val="20"/>
        </w:rPr>
        <w:t>cionais, para utilização efetiva em despesas de deslocamento residência-trabalho e vice-versa, através do sistema de transporte coletivo público, urbano ou intermunicipal, geridos diretamente ou mediante</w:t>
      </w:r>
      <w:r w:rsidR="00EC0A64">
        <w:rPr>
          <w:rFonts w:ascii="Arial" w:hAnsi="Arial" w:cs="Arial"/>
          <w:sz w:val="20"/>
          <w:szCs w:val="20"/>
        </w:rPr>
        <w:t xml:space="preserve"> concessão ou permissão de linhas regulares e com tarifas regularmente fixadas</w:t>
      </w:r>
      <w:r w:rsidR="00F53B4C">
        <w:rPr>
          <w:rFonts w:ascii="Arial" w:hAnsi="Arial" w:cs="Arial"/>
          <w:sz w:val="20"/>
          <w:szCs w:val="20"/>
        </w:rPr>
        <w:t>.</w:t>
      </w:r>
    </w:p>
    <w:p w:rsidR="007510F1" w:rsidRDefault="007510F1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“vale-transporte”, concedido nas condições e limites definidos nesta Lei, no que se refere à contribuição do empregador: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não tem natureza salarial, nem se incorpora à remuneração para quaisquer efeitos;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não constitui base de incidência de contribuição previdenciária;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não se configura como rendimento tributável do trabalhador.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fins de cálculo do “vale-transporte”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adotada a tarifa integral do deslocamento do servidor residência-trabalho e vice-versa.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A64" w:rsidRP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Executivo Municipal deverá regulamentar a presente Lei no prazo de trinta dias após sua publicação.</w:t>
      </w:r>
    </w:p>
    <w:p w:rsidR="00EC0A64" w:rsidRDefault="00EC0A6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EC0A64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FA6B58">
        <w:rPr>
          <w:rFonts w:ascii="Arial" w:hAnsi="Arial" w:cs="Arial"/>
          <w:b/>
          <w:sz w:val="20"/>
          <w:szCs w:val="20"/>
        </w:rPr>
        <w:t>º</w:t>
      </w:r>
      <w:r w:rsidR="00FA6B58">
        <w:rPr>
          <w:rFonts w:ascii="Arial" w:hAnsi="Arial" w:cs="Arial"/>
          <w:sz w:val="20"/>
          <w:szCs w:val="20"/>
        </w:rPr>
        <w:t xml:space="preserve"> </w:t>
      </w:r>
      <w:r w:rsidR="00F53B4C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D90F51"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52DE7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C0A64">
        <w:rPr>
          <w:rFonts w:ascii="Arial" w:hAnsi="Arial" w:cs="Arial"/>
          <w:sz w:val="20"/>
          <w:szCs w:val="20"/>
        </w:rPr>
        <w:t xml:space="preserve"> e seus efeitos a partir de 01 de janeiro de 2001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C0A64">
        <w:rPr>
          <w:rFonts w:ascii="Arial" w:hAnsi="Arial" w:cs="Arial"/>
          <w:sz w:val="20"/>
          <w:szCs w:val="20"/>
        </w:rPr>
        <w:t>03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F53B4C">
        <w:rPr>
          <w:rFonts w:ascii="Arial" w:hAnsi="Arial" w:cs="Arial"/>
          <w:sz w:val="20"/>
          <w:szCs w:val="20"/>
        </w:rPr>
        <w:t>ju</w:t>
      </w:r>
      <w:r w:rsidR="00EC0A64">
        <w:rPr>
          <w:rFonts w:ascii="Arial" w:hAnsi="Arial" w:cs="Arial"/>
          <w:sz w:val="20"/>
          <w:szCs w:val="20"/>
        </w:rPr>
        <w:t>l</w:t>
      </w:r>
      <w:r w:rsidR="00F53B4C">
        <w:rPr>
          <w:rFonts w:ascii="Arial" w:hAnsi="Arial" w:cs="Arial"/>
          <w:sz w:val="20"/>
          <w:szCs w:val="20"/>
        </w:rPr>
        <w:t>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1B" w:rsidRDefault="004C4A1B" w:rsidP="009243B3">
      <w:pPr>
        <w:spacing w:after="0" w:line="240" w:lineRule="auto"/>
      </w:pPr>
      <w:r>
        <w:separator/>
      </w:r>
    </w:p>
  </w:endnote>
  <w:endnote w:type="continuationSeparator" w:id="0">
    <w:p w:rsidR="004C4A1B" w:rsidRDefault="004C4A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1B" w:rsidRDefault="004C4A1B" w:rsidP="009243B3">
      <w:pPr>
        <w:spacing w:after="0" w:line="240" w:lineRule="auto"/>
      </w:pPr>
      <w:r>
        <w:separator/>
      </w:r>
    </w:p>
  </w:footnote>
  <w:footnote w:type="continuationSeparator" w:id="0">
    <w:p w:rsidR="004C4A1B" w:rsidRDefault="004C4A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1B" w:rsidRDefault="004C4A1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52DE7"/>
    <w:rsid w:val="00E97D0C"/>
    <w:rsid w:val="00EA0B72"/>
    <w:rsid w:val="00EA4C2C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FEE3-034A-450C-BE78-C06CAB22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2019-04-16T13:16:00Z</dcterms:created>
  <dcterms:modified xsi:type="dcterms:W3CDTF">2019-04-16T13:33:00Z</dcterms:modified>
</cp:coreProperties>
</file>