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B4F94">
        <w:rPr>
          <w:rFonts w:ascii="Arial" w:hAnsi="Arial" w:cs="Arial"/>
          <w:b/>
          <w:sz w:val="20"/>
          <w:szCs w:val="20"/>
        </w:rPr>
        <w:t>361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B4F94">
        <w:rPr>
          <w:rFonts w:ascii="Arial" w:hAnsi="Arial" w:cs="Arial"/>
          <w:b/>
          <w:sz w:val="20"/>
          <w:szCs w:val="20"/>
        </w:rPr>
        <w:t>31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B4F94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9C07E7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B4F9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 da Lei nº 2.190/97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>
        <w:rPr>
          <w:rFonts w:ascii="Arial" w:hAnsi="Arial" w:cs="Arial"/>
          <w:b/>
          <w:sz w:val="20"/>
          <w:szCs w:val="20"/>
        </w:rPr>
        <w:t>D</w:t>
      </w:r>
      <w:r w:rsidR="004C4A1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352" w:rsidRDefault="00127A68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B4F94">
        <w:rPr>
          <w:rFonts w:ascii="Arial" w:hAnsi="Arial" w:cs="Arial"/>
          <w:sz w:val="20"/>
          <w:szCs w:val="20"/>
        </w:rPr>
        <w:t>O artigo 3º da Lei nº 2.190, de 21 de fevereiro de 1997, passa a vigorar com a seguinte redação:</w:t>
      </w:r>
    </w:p>
    <w:p w:rsidR="00EB4F94" w:rsidRDefault="00EB4F9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F94" w:rsidRDefault="00EB4F9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3º O Conselho Municipal de Alimentação Escolar será designado por ato do Chefe do Executivo e constituído pelos seguintes membros:</w:t>
      </w:r>
    </w:p>
    <w:p w:rsidR="00EB4F94" w:rsidRDefault="00EB4F9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F94" w:rsidRDefault="00EB4F9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um representante do Poder Executivo, indicado pelo Chefe desse Poder;</w:t>
      </w:r>
    </w:p>
    <w:p w:rsidR="00EB4F94" w:rsidRDefault="00EB4F9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um representante do Poder Legislativo, indicado pela Mesa Diretora desse Poder;</w:t>
      </w:r>
    </w:p>
    <w:p w:rsidR="00EB4F94" w:rsidRDefault="00EB4F9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dois representantes dos professores, indicados pelo respectivo órgão de classe;</w:t>
      </w:r>
    </w:p>
    <w:p w:rsidR="00EB4F94" w:rsidRDefault="00EB4F9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dois representantes de pais de alunos, indicados pelos Conselhos Escolares, Associações de Pais e Mestres ou entidades similares;</w:t>
      </w:r>
    </w:p>
    <w:p w:rsidR="00EB4F94" w:rsidRDefault="00EB4F94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– </w:t>
      </w:r>
      <w:r w:rsidR="002068AA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de ou</w:t>
      </w:r>
      <w:r w:rsidR="002068AA">
        <w:rPr>
          <w:rFonts w:ascii="Arial" w:hAnsi="Arial" w:cs="Arial"/>
          <w:sz w:val="20"/>
          <w:szCs w:val="20"/>
        </w:rPr>
        <w:t>tro segmento da sociedade local</w:t>
      </w:r>
      <w:r>
        <w:rPr>
          <w:rFonts w:ascii="Arial" w:hAnsi="Arial" w:cs="Arial"/>
          <w:sz w:val="20"/>
          <w:szCs w:val="20"/>
        </w:rPr>
        <w:t>”.</w:t>
      </w:r>
    </w:p>
    <w:p w:rsidR="007510F1" w:rsidRDefault="007510F1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C0A64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411F5">
        <w:rPr>
          <w:rFonts w:ascii="Arial" w:hAnsi="Arial" w:cs="Arial"/>
          <w:sz w:val="20"/>
          <w:szCs w:val="20"/>
        </w:rPr>
        <w:t>, revogadas as disposições em contrário</w:t>
      </w:r>
      <w:r w:rsidR="003C6F95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B4F94">
        <w:rPr>
          <w:rFonts w:ascii="Arial" w:hAnsi="Arial" w:cs="Arial"/>
          <w:sz w:val="20"/>
          <w:szCs w:val="20"/>
        </w:rPr>
        <w:t>30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EB4F94">
        <w:rPr>
          <w:rFonts w:ascii="Arial" w:hAnsi="Arial" w:cs="Arial"/>
          <w:sz w:val="20"/>
          <w:szCs w:val="20"/>
        </w:rPr>
        <w:t>agosto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61" w:rsidRDefault="00BC6F61" w:rsidP="009243B3">
      <w:pPr>
        <w:spacing w:after="0" w:line="240" w:lineRule="auto"/>
      </w:pPr>
      <w:r>
        <w:separator/>
      </w:r>
    </w:p>
  </w:endnote>
  <w:endnote w:type="continuationSeparator" w:id="0">
    <w:p w:rsidR="00BC6F61" w:rsidRDefault="00BC6F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61" w:rsidRDefault="00BC6F61" w:rsidP="009243B3">
      <w:pPr>
        <w:spacing w:after="0" w:line="240" w:lineRule="auto"/>
      </w:pPr>
      <w:r>
        <w:separator/>
      </w:r>
    </w:p>
  </w:footnote>
  <w:footnote w:type="continuationSeparator" w:id="0">
    <w:p w:rsidR="00BC6F61" w:rsidRDefault="00BC6F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61" w:rsidRDefault="00BC6F6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068AA"/>
    <w:rsid w:val="00215C9A"/>
    <w:rsid w:val="00285F07"/>
    <w:rsid w:val="00293785"/>
    <w:rsid w:val="002B42C6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F5745"/>
    <w:rsid w:val="005413AC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4F94"/>
    <w:rsid w:val="00EB5A44"/>
    <w:rsid w:val="00EC0A64"/>
    <w:rsid w:val="00EC2764"/>
    <w:rsid w:val="00F037ED"/>
    <w:rsid w:val="00F06F79"/>
    <w:rsid w:val="00F12D2C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69AF60"/>
  <w15:docId w15:val="{46921EC9-46E1-42C4-96B8-52A0DF02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2AF65-2A7D-41D9-B850-F0445E32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2019-04-16T13:33:00Z</dcterms:created>
  <dcterms:modified xsi:type="dcterms:W3CDTF">2019-04-23T20:57:00Z</dcterms:modified>
</cp:coreProperties>
</file>