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F008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</w:t>
      </w:r>
      <w:r w:rsidR="00667439">
        <w:rPr>
          <w:rFonts w:ascii="Arial" w:hAnsi="Arial" w:cs="Arial"/>
          <w:b/>
          <w:sz w:val="20"/>
          <w:szCs w:val="20"/>
        </w:rPr>
        <w:t>1</w:t>
      </w:r>
      <w:r w:rsidR="00F00837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00837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F00837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00837" w:rsidP="00EC611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denominação de via pública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61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EC6118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2189E" w:rsidRDefault="009243B3" w:rsidP="00F00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2189E">
        <w:rPr>
          <w:rFonts w:ascii="Arial" w:hAnsi="Arial" w:cs="Arial"/>
          <w:sz w:val="20"/>
          <w:szCs w:val="20"/>
        </w:rPr>
        <w:t xml:space="preserve">A </w:t>
      </w:r>
      <w:r w:rsidR="00F00837">
        <w:rPr>
          <w:rFonts w:ascii="Arial" w:hAnsi="Arial" w:cs="Arial"/>
          <w:sz w:val="20"/>
          <w:szCs w:val="20"/>
        </w:rPr>
        <w:t>atual Avenida “Um”, que se inicia na Avenida Stella Mazzucca e termina na Rua São João, localizada no Distrito de Vila Santa Margarida, interior do Conjunto Habitacional Fazenda Itajoibe, Condomínio Shalon, passa a denominar-se “AVENIDA SUB-TENENTE HERMENEGILDO BARRETO”.</w:t>
      </w:r>
    </w:p>
    <w:p w:rsidR="007517FB" w:rsidRDefault="007517FB" w:rsidP="007517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CD5197" w:rsidP="004218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548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205F0">
        <w:rPr>
          <w:rFonts w:ascii="Arial" w:hAnsi="Arial" w:cs="Arial"/>
          <w:sz w:val="20"/>
          <w:szCs w:val="20"/>
        </w:rPr>
        <w:t xml:space="preserve">Esta Lei </w:t>
      </w:r>
      <w:r w:rsidR="00A655D5">
        <w:rPr>
          <w:rFonts w:ascii="Arial" w:hAnsi="Arial" w:cs="Arial"/>
          <w:sz w:val="20"/>
          <w:szCs w:val="20"/>
        </w:rPr>
        <w:t>entrará em vigor na data de sua publicação</w:t>
      </w:r>
      <w:r w:rsidR="007517FB">
        <w:rPr>
          <w:rFonts w:ascii="Arial" w:hAnsi="Arial" w:cs="Arial"/>
          <w:sz w:val="20"/>
          <w:szCs w:val="20"/>
        </w:rPr>
        <w:t>, revogadas as disposições em contrário</w:t>
      </w:r>
      <w:r w:rsidR="00420683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17B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17B00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17B0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D9167D" w:rsidRDefault="00D9167D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2A1" w:rsidRDefault="00E012A1" w:rsidP="009243B3">
      <w:pPr>
        <w:spacing w:after="0" w:line="240" w:lineRule="auto"/>
      </w:pPr>
      <w:r>
        <w:separator/>
      </w:r>
    </w:p>
  </w:endnote>
  <w:endnote w:type="continuationSeparator" w:id="1">
    <w:p w:rsidR="00E012A1" w:rsidRDefault="00E012A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2A1" w:rsidRDefault="00E012A1" w:rsidP="009243B3">
      <w:pPr>
        <w:spacing w:after="0" w:line="240" w:lineRule="auto"/>
      </w:pPr>
      <w:r>
        <w:separator/>
      </w:r>
    </w:p>
  </w:footnote>
  <w:footnote w:type="continuationSeparator" w:id="1">
    <w:p w:rsidR="00E012A1" w:rsidRDefault="00E012A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998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BCB"/>
    <w:rsid w:val="00363C8C"/>
    <w:rsid w:val="00364BC3"/>
    <w:rsid w:val="00365118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4909"/>
    <w:rsid w:val="0066743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2828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12A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2019-04-16T23:44:00Z</dcterms:created>
  <dcterms:modified xsi:type="dcterms:W3CDTF">2019-04-16T23:46:00Z</dcterms:modified>
</cp:coreProperties>
</file>