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75945">
        <w:rPr>
          <w:rFonts w:ascii="Arial" w:hAnsi="Arial" w:cs="Arial"/>
          <w:b/>
          <w:sz w:val="20"/>
          <w:szCs w:val="20"/>
        </w:rPr>
        <w:t>2.499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0640">
        <w:rPr>
          <w:rFonts w:ascii="Arial" w:hAnsi="Arial" w:cs="Arial"/>
          <w:b/>
          <w:sz w:val="20"/>
          <w:szCs w:val="20"/>
        </w:rPr>
        <w:t>19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D064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 xml:space="preserve">a denominação de </w:t>
      </w:r>
      <w:r w:rsidR="00A75945">
        <w:rPr>
          <w:rFonts w:ascii="Arial" w:hAnsi="Arial" w:cs="Arial"/>
          <w:sz w:val="20"/>
          <w:szCs w:val="20"/>
        </w:rPr>
        <w:t>via p</w:t>
      </w:r>
      <w:r w:rsidR="00F57338">
        <w:rPr>
          <w:rFonts w:ascii="Arial" w:hAnsi="Arial" w:cs="Arial"/>
          <w:sz w:val="20"/>
          <w:szCs w:val="20"/>
        </w:rPr>
        <w:t>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 xml:space="preserve">A atual </w:t>
      </w:r>
      <w:r w:rsidR="00A75945">
        <w:rPr>
          <w:rFonts w:ascii="Arial" w:hAnsi="Arial" w:cs="Arial"/>
          <w:sz w:val="20"/>
          <w:szCs w:val="20"/>
        </w:rPr>
        <w:t>Viela</w:t>
      </w:r>
      <w:r w:rsidR="00F57338">
        <w:rPr>
          <w:rFonts w:ascii="Arial" w:hAnsi="Arial" w:cs="Arial"/>
          <w:sz w:val="20"/>
          <w:szCs w:val="20"/>
        </w:rPr>
        <w:t xml:space="preserve"> existente </w:t>
      </w:r>
      <w:r w:rsidR="009D0640">
        <w:rPr>
          <w:rFonts w:ascii="Arial" w:hAnsi="Arial" w:cs="Arial"/>
          <w:sz w:val="20"/>
          <w:szCs w:val="20"/>
        </w:rPr>
        <w:t>entre as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75945">
        <w:rPr>
          <w:rFonts w:ascii="Arial" w:hAnsi="Arial" w:cs="Arial"/>
          <w:sz w:val="20"/>
          <w:szCs w:val="20"/>
        </w:rPr>
        <w:t>Estrada Miguel Dib Jorge e Rua Ouvídio do Carmo</w:t>
      </w:r>
      <w:r w:rsidR="009D0640">
        <w:rPr>
          <w:rFonts w:ascii="Arial" w:hAnsi="Arial" w:cs="Arial"/>
          <w:sz w:val="20"/>
          <w:szCs w:val="20"/>
        </w:rPr>
        <w:t xml:space="preserve">, </w:t>
      </w:r>
      <w:r w:rsidR="00F57338">
        <w:rPr>
          <w:rFonts w:ascii="Arial" w:hAnsi="Arial" w:cs="Arial"/>
          <w:sz w:val="20"/>
          <w:szCs w:val="20"/>
        </w:rPr>
        <w:t xml:space="preserve">localizada no </w:t>
      </w:r>
      <w:r w:rsidR="00A75945">
        <w:rPr>
          <w:rFonts w:ascii="Arial" w:hAnsi="Arial" w:cs="Arial"/>
          <w:sz w:val="20"/>
          <w:szCs w:val="20"/>
        </w:rPr>
        <w:t>Jardim Alexandre</w:t>
      </w:r>
      <w:r w:rsidR="009D0640">
        <w:rPr>
          <w:rFonts w:ascii="Arial" w:hAnsi="Arial" w:cs="Arial"/>
          <w:sz w:val="20"/>
          <w:szCs w:val="20"/>
        </w:rPr>
        <w:t>, passa a denominar-se</w:t>
      </w:r>
      <w:r w:rsidR="00F57338">
        <w:rPr>
          <w:rFonts w:ascii="Arial" w:hAnsi="Arial" w:cs="Arial"/>
          <w:sz w:val="20"/>
          <w:szCs w:val="20"/>
        </w:rPr>
        <w:t xml:space="preserve"> “</w:t>
      </w:r>
      <w:r w:rsidR="00A75945">
        <w:rPr>
          <w:rFonts w:ascii="Arial" w:hAnsi="Arial" w:cs="Arial"/>
          <w:sz w:val="20"/>
          <w:szCs w:val="20"/>
        </w:rPr>
        <w:t>Rua Gilson Inácio do Monte</w:t>
      </w:r>
      <w:r w:rsidR="00F57338">
        <w:rPr>
          <w:rFonts w:ascii="Arial" w:hAnsi="Arial" w:cs="Arial"/>
          <w:sz w:val="20"/>
          <w:szCs w:val="20"/>
        </w:rPr>
        <w:t>”</w:t>
      </w:r>
      <w:r w:rsidR="00F33C32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247CD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0640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9D0640">
        <w:rPr>
          <w:rFonts w:ascii="Arial" w:hAnsi="Arial" w:cs="Arial"/>
          <w:sz w:val="20"/>
          <w:szCs w:val="20"/>
        </w:rPr>
        <w:t>maio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  <w:bookmarkStart w:id="2" w:name="_GoBack"/>
      <w:bookmarkEnd w:id="2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2019-04-17T14:06:00Z</dcterms:created>
  <dcterms:modified xsi:type="dcterms:W3CDTF">2019-04-17T14:06:00Z</dcterms:modified>
</cp:coreProperties>
</file>