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6C7B26">
        <w:rPr>
          <w:rFonts w:ascii="Arial" w:hAnsi="Arial" w:cs="Arial"/>
          <w:b/>
          <w:sz w:val="20"/>
          <w:szCs w:val="20"/>
        </w:rPr>
        <w:t>550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7B26">
        <w:rPr>
          <w:rFonts w:ascii="Arial" w:hAnsi="Arial" w:cs="Arial"/>
          <w:b/>
          <w:sz w:val="20"/>
          <w:szCs w:val="20"/>
        </w:rPr>
        <w:t>04</w:t>
      </w:r>
      <w:r w:rsidR="004139D1">
        <w:rPr>
          <w:rFonts w:ascii="Arial" w:hAnsi="Arial" w:cs="Arial"/>
          <w:b/>
          <w:sz w:val="20"/>
          <w:szCs w:val="20"/>
        </w:rPr>
        <w:t xml:space="preserve"> </w:t>
      </w:r>
      <w:r w:rsidR="004F527A">
        <w:rPr>
          <w:rFonts w:ascii="Arial" w:hAnsi="Arial" w:cs="Arial"/>
          <w:b/>
          <w:sz w:val="20"/>
          <w:szCs w:val="20"/>
        </w:rPr>
        <w:t xml:space="preserve">DE </w:t>
      </w:r>
      <w:r w:rsidR="006C7B26">
        <w:rPr>
          <w:rFonts w:ascii="Arial" w:hAnsi="Arial" w:cs="Arial"/>
          <w:b/>
          <w:sz w:val="20"/>
          <w:szCs w:val="20"/>
        </w:rPr>
        <w:t>MAIO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12A5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Dispões sobre instalação de </w:t>
      </w:r>
      <w:r w:rsidR="006C7B26">
        <w:rPr>
          <w:rFonts w:ascii="Arial" w:hAnsi="Arial" w:cs="Arial"/>
          <w:sz w:val="20"/>
          <w:szCs w:val="20"/>
        </w:rPr>
        <w:t>lixeiras</w:t>
      </w:r>
      <w:bookmarkStart w:id="0" w:name="_GoBack"/>
      <w:bookmarkEnd w:id="0"/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F12A53">
        <w:rPr>
          <w:rFonts w:ascii="Arial" w:hAnsi="Arial" w:cs="Arial"/>
          <w:b/>
          <w:sz w:val="20"/>
          <w:szCs w:val="20"/>
        </w:rPr>
        <w:t>LEGAIS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98A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Fica o Executivo Municipal autorizado </w:t>
      </w:r>
      <w:r w:rsidR="00F12A53">
        <w:rPr>
          <w:rFonts w:ascii="Arial" w:hAnsi="Arial" w:cs="Arial"/>
          <w:sz w:val="20"/>
          <w:szCs w:val="20"/>
        </w:rPr>
        <w:t>instalar em logradouros e vias públicas, lixeiras fixas, que contenham painel destinado a publicidade</w:t>
      </w:r>
      <w:r>
        <w:rPr>
          <w:rFonts w:ascii="Arial" w:hAnsi="Arial" w:cs="Arial"/>
          <w:sz w:val="20"/>
          <w:szCs w:val="20"/>
        </w:rPr>
        <w:t>.</w:t>
      </w:r>
    </w:p>
    <w:p w:rsidR="0019398A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A53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2º </w:t>
      </w:r>
      <w:r w:rsidR="00F12A53">
        <w:rPr>
          <w:rFonts w:ascii="Arial" w:hAnsi="Arial" w:cs="Arial"/>
          <w:sz w:val="20"/>
          <w:szCs w:val="20"/>
        </w:rPr>
        <w:t>Fica ainda autorizado a receber lixeiras, em doação, mediante permissão para utilização gratuita de publicidade das empresas doadoras.</w:t>
      </w:r>
    </w:p>
    <w:p w:rsidR="00F12A53" w:rsidRDefault="00F12A53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Default="00F12A53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empresas interessadas na utilização prevista neste artigo, deverão estar devidamente inscritas no Cadastro Mobiliário Municipal</w:t>
      </w:r>
      <w:r w:rsidR="0019398A">
        <w:rPr>
          <w:rFonts w:ascii="Arial" w:hAnsi="Arial" w:cs="Arial"/>
          <w:sz w:val="20"/>
          <w:szCs w:val="20"/>
        </w:rPr>
        <w:t>.</w:t>
      </w:r>
    </w:p>
    <w:p w:rsidR="0019398A" w:rsidRPr="002D3012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115FF6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</w:t>
      </w:r>
      <w:r w:rsidR="00F12A53">
        <w:rPr>
          <w:rFonts w:ascii="Arial" w:hAnsi="Arial" w:cs="Arial"/>
          <w:sz w:val="20"/>
          <w:szCs w:val="20"/>
        </w:rPr>
        <w:t>O Poder Executivo expedirá Decreto regulamentando as normas exigíveis para a publicidade, as quais não poderão conter anúncios de produtos tóxicos, entorpecentes, tampouco ofensivos à ordem e aos bons costumes.</w:t>
      </w:r>
    </w:p>
    <w:p w:rsidR="0019398A" w:rsidRPr="00495A08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12A53">
        <w:rPr>
          <w:rFonts w:ascii="Arial" w:hAnsi="Arial" w:cs="Arial"/>
          <w:sz w:val="20"/>
          <w:szCs w:val="20"/>
        </w:rPr>
        <w:t>04</w:t>
      </w:r>
      <w:r w:rsidR="00D236CB">
        <w:rPr>
          <w:rFonts w:ascii="Arial" w:hAnsi="Arial" w:cs="Arial"/>
          <w:sz w:val="20"/>
          <w:szCs w:val="20"/>
        </w:rPr>
        <w:t xml:space="preserve"> de </w:t>
      </w:r>
      <w:r w:rsidR="00F12A53">
        <w:rPr>
          <w:rFonts w:ascii="Arial" w:hAnsi="Arial" w:cs="Arial"/>
          <w:sz w:val="20"/>
          <w:szCs w:val="20"/>
        </w:rPr>
        <w:t>maio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54" w:rsidRDefault="001B4154" w:rsidP="009243B3">
      <w:pPr>
        <w:spacing w:after="0" w:line="240" w:lineRule="auto"/>
      </w:pPr>
      <w:r>
        <w:separator/>
      </w:r>
    </w:p>
  </w:endnote>
  <w:endnote w:type="continuationSeparator" w:id="0">
    <w:p w:rsidR="001B4154" w:rsidRDefault="001B41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54" w:rsidRDefault="001B4154" w:rsidP="009243B3">
      <w:pPr>
        <w:spacing w:after="0" w:line="240" w:lineRule="auto"/>
      </w:pPr>
      <w:r>
        <w:separator/>
      </w:r>
    </w:p>
  </w:footnote>
  <w:footnote w:type="continuationSeparator" w:id="0">
    <w:p w:rsidR="001B4154" w:rsidRDefault="001B41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B4154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344A"/>
    <w:rsid w:val="004139D1"/>
    <w:rsid w:val="00415338"/>
    <w:rsid w:val="0042328B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84AF5"/>
    <w:rsid w:val="00CD237B"/>
    <w:rsid w:val="00CF2C10"/>
    <w:rsid w:val="00D155C8"/>
    <w:rsid w:val="00D236CB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0CE4-6894-4E24-BA78-49EF058F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2019-04-17T15:39:00Z</dcterms:created>
  <dcterms:modified xsi:type="dcterms:W3CDTF">2019-04-17T15:39:00Z</dcterms:modified>
</cp:coreProperties>
</file>