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965416">
        <w:rPr>
          <w:rFonts w:ascii="Arial" w:hAnsi="Arial" w:cs="Arial"/>
          <w:b/>
          <w:sz w:val="20"/>
          <w:szCs w:val="20"/>
        </w:rPr>
        <w:t>5</w:t>
      </w:r>
      <w:r w:rsidR="00BA215B">
        <w:rPr>
          <w:rFonts w:ascii="Arial" w:hAnsi="Arial" w:cs="Arial"/>
          <w:b/>
          <w:sz w:val="20"/>
          <w:szCs w:val="20"/>
        </w:rPr>
        <w:t>80</w:t>
      </w:r>
      <w:r>
        <w:rPr>
          <w:rFonts w:ascii="Arial" w:hAnsi="Arial" w:cs="Arial"/>
          <w:b/>
          <w:sz w:val="20"/>
          <w:szCs w:val="20"/>
        </w:rPr>
        <w:t xml:space="preserve">, </w:t>
      </w:r>
      <w:r w:rsidR="00127A68">
        <w:rPr>
          <w:rFonts w:ascii="Arial" w:hAnsi="Arial" w:cs="Arial"/>
          <w:b/>
          <w:sz w:val="20"/>
          <w:szCs w:val="20"/>
        </w:rPr>
        <w:t xml:space="preserve">DE </w:t>
      </w:r>
      <w:r w:rsidR="00BA215B">
        <w:rPr>
          <w:rFonts w:ascii="Arial" w:hAnsi="Arial" w:cs="Arial"/>
          <w:b/>
          <w:sz w:val="20"/>
          <w:szCs w:val="20"/>
        </w:rPr>
        <w:t>28</w:t>
      </w:r>
      <w:r w:rsidR="00EB32DC">
        <w:rPr>
          <w:rFonts w:ascii="Arial" w:hAnsi="Arial" w:cs="Arial"/>
          <w:b/>
          <w:sz w:val="20"/>
          <w:szCs w:val="20"/>
        </w:rPr>
        <w:t xml:space="preserve"> DE </w:t>
      </w:r>
      <w:r w:rsidR="00083134">
        <w:rPr>
          <w:rFonts w:ascii="Arial" w:hAnsi="Arial" w:cs="Arial"/>
          <w:b/>
          <w:sz w:val="20"/>
          <w:szCs w:val="20"/>
        </w:rPr>
        <w:t>DEZ</w:t>
      </w:r>
      <w:r w:rsidR="00EB32DC">
        <w:rPr>
          <w:rFonts w:ascii="Arial" w:hAnsi="Arial" w:cs="Arial"/>
          <w:b/>
          <w:sz w:val="20"/>
          <w:szCs w:val="20"/>
        </w:rPr>
        <w:t>EMBRO</w:t>
      </w:r>
      <w:r w:rsidR="001503B9">
        <w:rPr>
          <w:rFonts w:ascii="Arial" w:hAnsi="Arial" w:cs="Arial"/>
          <w:b/>
          <w:sz w:val="20"/>
          <w:szCs w:val="20"/>
        </w:rPr>
        <w:t xml:space="preserve"> DE </w:t>
      </w:r>
      <w:r w:rsidR="004F527A">
        <w:rPr>
          <w:rFonts w:ascii="Arial" w:hAnsi="Arial" w:cs="Arial"/>
          <w:b/>
          <w:sz w:val="20"/>
          <w:szCs w:val="20"/>
        </w:rPr>
        <w:t>2004</w:t>
      </w:r>
    </w:p>
    <w:p w:rsidR="009243B3" w:rsidRDefault="009243B3" w:rsidP="009243B3">
      <w:pPr>
        <w:spacing w:after="0" w:line="240" w:lineRule="auto"/>
        <w:ind w:left="5103"/>
        <w:jc w:val="both"/>
        <w:rPr>
          <w:rFonts w:ascii="Arial" w:hAnsi="Arial" w:cs="Arial"/>
          <w:sz w:val="20"/>
          <w:szCs w:val="20"/>
        </w:rPr>
      </w:pPr>
    </w:p>
    <w:p w:rsidR="007E67C5" w:rsidRDefault="00BA215B" w:rsidP="009243B3">
      <w:pPr>
        <w:spacing w:after="0" w:line="240" w:lineRule="auto"/>
        <w:ind w:left="5103"/>
        <w:jc w:val="both"/>
        <w:rPr>
          <w:rFonts w:ascii="Arial" w:hAnsi="Arial" w:cs="Arial"/>
          <w:sz w:val="20"/>
          <w:szCs w:val="20"/>
        </w:rPr>
      </w:pPr>
      <w:r w:rsidRPr="00BA215B">
        <w:rPr>
          <w:rFonts w:ascii="Arial" w:hAnsi="Arial" w:cs="Arial"/>
          <w:sz w:val="20"/>
          <w:szCs w:val="20"/>
        </w:rPr>
        <w:t>Estima a receita e fixa a despesa do município para o exercício financeiro de 2005</w:t>
      </w:r>
      <w:r w:rsidR="00DD1293">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CAPÍTULO I</w:t>
      </w: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Disposições Preliminares</w:t>
      </w:r>
    </w:p>
    <w:p w:rsidR="00BA215B" w:rsidRPr="00BA215B" w:rsidRDefault="00BA215B" w:rsidP="00BA215B">
      <w:pPr>
        <w:spacing w:after="0" w:line="240" w:lineRule="auto"/>
        <w:jc w:val="center"/>
        <w:rPr>
          <w:rFonts w:ascii="Arial" w:hAnsi="Arial" w:cs="Arial"/>
          <w:sz w:val="20"/>
          <w:szCs w:val="20"/>
        </w:rPr>
      </w:pPr>
    </w:p>
    <w:p w:rsidR="00BA215B" w:rsidRDefault="00BA215B" w:rsidP="00BA215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Pr>
          <w:rFonts w:ascii="Arial" w:hAnsi="Arial" w:cs="Arial"/>
          <w:sz w:val="20"/>
          <w:szCs w:val="20"/>
        </w:rPr>
        <w:t xml:space="preserve"> </w:t>
      </w:r>
      <w:r w:rsidRPr="00BA215B">
        <w:rPr>
          <w:rFonts w:ascii="Arial" w:hAnsi="Arial" w:cs="Arial"/>
          <w:sz w:val="20"/>
          <w:szCs w:val="20"/>
        </w:rPr>
        <w:t>Esta lei estima a Receita e fixa a Despesa do município para o exercício financeiro de 2005, compreendendo:</w:t>
      </w:r>
    </w:p>
    <w:p w:rsidR="00BA215B" w:rsidRDefault="00BA215B" w:rsidP="00BA215B">
      <w:pPr>
        <w:spacing w:after="0" w:line="240" w:lineRule="auto"/>
        <w:ind w:firstLine="4502"/>
        <w:jc w:val="both"/>
        <w:rPr>
          <w:rFonts w:ascii="Arial" w:hAnsi="Arial" w:cs="Arial"/>
          <w:b/>
          <w:sz w:val="20"/>
          <w:szCs w:val="20"/>
        </w:rPr>
      </w:pPr>
    </w:p>
    <w:p w:rsidR="00BA215B" w:rsidRPr="00BA215B" w:rsidRDefault="00BA215B" w:rsidP="00BA215B">
      <w:pPr>
        <w:spacing w:after="0" w:line="240" w:lineRule="auto"/>
        <w:ind w:firstLine="4502"/>
        <w:jc w:val="both"/>
        <w:rPr>
          <w:rFonts w:ascii="Arial" w:hAnsi="Arial" w:cs="Arial"/>
          <w:sz w:val="20"/>
          <w:szCs w:val="20"/>
        </w:rPr>
      </w:pPr>
      <w:r>
        <w:rPr>
          <w:rFonts w:ascii="Arial" w:hAnsi="Arial" w:cs="Arial"/>
          <w:b/>
          <w:sz w:val="20"/>
          <w:szCs w:val="20"/>
        </w:rPr>
        <w:t>I</w:t>
      </w:r>
      <w:r>
        <w:rPr>
          <w:rFonts w:ascii="Arial" w:hAnsi="Arial" w:cs="Arial"/>
          <w:sz w:val="20"/>
          <w:szCs w:val="20"/>
        </w:rPr>
        <w:t xml:space="preserve"> -</w:t>
      </w:r>
      <w:r w:rsidRPr="00BA215B">
        <w:rPr>
          <w:rFonts w:ascii="Arial" w:hAnsi="Arial" w:cs="Arial"/>
          <w:sz w:val="20"/>
          <w:szCs w:val="20"/>
        </w:rPr>
        <w:t xml:space="preserve"> O orçamento fiscal referente aos Poderes do município, seus fundos</w:t>
      </w:r>
      <w:r>
        <w:rPr>
          <w:rFonts w:ascii="Arial" w:hAnsi="Arial" w:cs="Arial"/>
          <w:sz w:val="20"/>
          <w:szCs w:val="20"/>
        </w:rPr>
        <w:t>,</w:t>
      </w:r>
      <w:r w:rsidRPr="00BA215B">
        <w:rPr>
          <w:rFonts w:ascii="Arial" w:hAnsi="Arial" w:cs="Arial"/>
          <w:sz w:val="20"/>
          <w:szCs w:val="20"/>
        </w:rPr>
        <w:t xml:space="preserve"> órgã</w:t>
      </w:r>
      <w:r w:rsidR="00FC26C3">
        <w:rPr>
          <w:rFonts w:ascii="Arial" w:hAnsi="Arial" w:cs="Arial"/>
          <w:sz w:val="20"/>
          <w:szCs w:val="20"/>
        </w:rPr>
        <w:t>os e entidades da administração;</w:t>
      </w:r>
    </w:p>
    <w:p w:rsidR="00BA215B" w:rsidRDefault="00BA215B" w:rsidP="00BA215B">
      <w:pPr>
        <w:spacing w:after="0" w:line="240" w:lineRule="auto"/>
        <w:ind w:firstLine="4502"/>
        <w:jc w:val="both"/>
        <w:rPr>
          <w:rFonts w:ascii="Arial" w:hAnsi="Arial" w:cs="Arial"/>
          <w:sz w:val="20"/>
          <w:szCs w:val="20"/>
        </w:rPr>
      </w:pPr>
      <w:r>
        <w:rPr>
          <w:rFonts w:ascii="Arial" w:hAnsi="Arial" w:cs="Arial"/>
          <w:b/>
          <w:sz w:val="20"/>
          <w:szCs w:val="20"/>
        </w:rPr>
        <w:t>II</w:t>
      </w:r>
      <w:r>
        <w:rPr>
          <w:rFonts w:ascii="Arial" w:hAnsi="Arial" w:cs="Arial"/>
          <w:sz w:val="20"/>
          <w:szCs w:val="20"/>
        </w:rPr>
        <w:t xml:space="preserve"> -</w:t>
      </w:r>
      <w:r w:rsidRPr="00BA215B">
        <w:rPr>
          <w:rFonts w:ascii="Arial" w:hAnsi="Arial" w:cs="Arial"/>
          <w:sz w:val="20"/>
          <w:szCs w:val="20"/>
        </w:rPr>
        <w:t xml:space="preserve"> O orçamento da Seguridade Social, abrangendo a parte da seguridade social do Município e dos respectivos fundos, órgãos e entidades da administração.</w:t>
      </w:r>
    </w:p>
    <w:p w:rsidR="00BA215B" w:rsidRDefault="00BA215B" w:rsidP="00BA215B">
      <w:pPr>
        <w:spacing w:after="0" w:line="240" w:lineRule="auto"/>
        <w:jc w:val="both"/>
        <w:rPr>
          <w:rFonts w:ascii="Arial" w:hAnsi="Arial" w:cs="Arial"/>
          <w:sz w:val="20"/>
          <w:szCs w:val="20"/>
        </w:rPr>
      </w:pP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CAPÍTULO II</w:t>
      </w: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Dos Orçamentos Fiscal e Da Seguridade Social</w:t>
      </w:r>
    </w:p>
    <w:p w:rsidR="005816B1" w:rsidRPr="005816B1" w:rsidRDefault="005816B1" w:rsidP="00BA215B">
      <w:pPr>
        <w:spacing w:after="0" w:line="240" w:lineRule="auto"/>
        <w:jc w:val="center"/>
        <w:rPr>
          <w:rFonts w:ascii="Arial" w:hAnsi="Arial" w:cs="Arial"/>
          <w:b/>
          <w:sz w:val="20"/>
          <w:szCs w:val="20"/>
        </w:rPr>
      </w:pP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SEÇÃO I</w:t>
      </w:r>
    </w:p>
    <w:p w:rsidR="00BA215B" w:rsidRPr="005816B1" w:rsidRDefault="005816B1" w:rsidP="00BA215B">
      <w:pPr>
        <w:spacing w:after="0" w:line="240" w:lineRule="auto"/>
        <w:jc w:val="center"/>
        <w:rPr>
          <w:rFonts w:ascii="Arial" w:hAnsi="Arial" w:cs="Arial"/>
          <w:b/>
          <w:sz w:val="20"/>
          <w:szCs w:val="20"/>
        </w:rPr>
      </w:pPr>
      <w:r w:rsidRPr="005816B1">
        <w:rPr>
          <w:rFonts w:ascii="Arial" w:hAnsi="Arial" w:cs="Arial"/>
          <w:b/>
          <w:sz w:val="20"/>
          <w:szCs w:val="20"/>
        </w:rPr>
        <w:t>Estimativa Da Receita</w:t>
      </w:r>
    </w:p>
    <w:p w:rsidR="00BA215B" w:rsidRPr="00BA215B" w:rsidRDefault="00BA215B" w:rsidP="00BA215B">
      <w:pPr>
        <w:spacing w:after="0" w:line="240" w:lineRule="auto"/>
        <w:ind w:firstLine="4502"/>
        <w:jc w:val="both"/>
        <w:rPr>
          <w:rFonts w:ascii="Arial" w:hAnsi="Arial" w:cs="Arial"/>
          <w:sz w:val="20"/>
          <w:szCs w:val="20"/>
        </w:rPr>
      </w:pPr>
    </w:p>
    <w:p w:rsidR="00BA215B" w:rsidRDefault="00BA215B" w:rsidP="00BA215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2º</w:t>
      </w:r>
      <w:r w:rsidRPr="00BA215B">
        <w:rPr>
          <w:rFonts w:ascii="Arial" w:hAnsi="Arial" w:cs="Arial"/>
          <w:sz w:val="20"/>
          <w:szCs w:val="20"/>
        </w:rPr>
        <w:t xml:space="preserve"> A receita orçamentária é estimada na forma dos anexos a esta Lei em R$. 72.250.000,00 (setenta e dois milhões, duzentos e </w:t>
      </w:r>
      <w:r w:rsidR="00FC26C3" w:rsidRPr="00BA215B">
        <w:rPr>
          <w:rFonts w:ascii="Arial" w:hAnsi="Arial" w:cs="Arial"/>
          <w:sz w:val="20"/>
          <w:szCs w:val="20"/>
        </w:rPr>
        <w:t>cinquenta</w:t>
      </w:r>
      <w:r w:rsidRPr="00BA215B">
        <w:rPr>
          <w:rFonts w:ascii="Arial" w:hAnsi="Arial" w:cs="Arial"/>
          <w:sz w:val="20"/>
          <w:szCs w:val="20"/>
        </w:rPr>
        <w:t xml:space="preserve"> mil reais), e se desdobra em:</w:t>
      </w:r>
    </w:p>
    <w:p w:rsidR="00BA215B" w:rsidRPr="00BA215B" w:rsidRDefault="00BA215B" w:rsidP="00BA215B">
      <w:pPr>
        <w:spacing w:after="0" w:line="240" w:lineRule="auto"/>
        <w:ind w:firstLine="4502"/>
        <w:jc w:val="both"/>
        <w:rPr>
          <w:rFonts w:ascii="Arial" w:hAnsi="Arial" w:cs="Arial"/>
          <w:sz w:val="20"/>
          <w:szCs w:val="20"/>
        </w:rPr>
      </w:pPr>
    </w:p>
    <w:p w:rsidR="00BA215B" w:rsidRPr="00BA215B" w:rsidRDefault="00BA215B" w:rsidP="00BA215B">
      <w:pPr>
        <w:spacing w:after="0" w:line="240" w:lineRule="auto"/>
        <w:ind w:firstLine="4502"/>
        <w:jc w:val="both"/>
        <w:rPr>
          <w:rFonts w:ascii="Arial" w:hAnsi="Arial" w:cs="Arial"/>
          <w:sz w:val="20"/>
          <w:szCs w:val="20"/>
        </w:rPr>
      </w:pPr>
      <w:r w:rsidRPr="00BA215B">
        <w:rPr>
          <w:rFonts w:ascii="Arial" w:hAnsi="Arial" w:cs="Arial"/>
          <w:b/>
          <w:sz w:val="20"/>
          <w:szCs w:val="20"/>
        </w:rPr>
        <w:t>I</w:t>
      </w:r>
      <w:r>
        <w:rPr>
          <w:rFonts w:ascii="Arial" w:hAnsi="Arial" w:cs="Arial"/>
          <w:sz w:val="20"/>
          <w:szCs w:val="20"/>
        </w:rPr>
        <w:t xml:space="preserve"> - R$ </w:t>
      </w:r>
      <w:r w:rsidRPr="00BA215B">
        <w:rPr>
          <w:rFonts w:ascii="Arial" w:hAnsi="Arial" w:cs="Arial"/>
          <w:sz w:val="20"/>
          <w:szCs w:val="20"/>
        </w:rPr>
        <w:t>68.123.500,00 (sessenta e oito milhões, cento e vinte e três mil e quinhentos reais) do Orçamento Fiscal;</w:t>
      </w:r>
    </w:p>
    <w:p w:rsidR="00BA215B" w:rsidRPr="00BA215B" w:rsidRDefault="00BA215B" w:rsidP="00BA215B">
      <w:pPr>
        <w:spacing w:after="0" w:line="240" w:lineRule="auto"/>
        <w:ind w:firstLine="4502"/>
        <w:jc w:val="both"/>
        <w:rPr>
          <w:rFonts w:ascii="Arial" w:hAnsi="Arial" w:cs="Arial"/>
          <w:sz w:val="20"/>
          <w:szCs w:val="20"/>
        </w:rPr>
      </w:pPr>
      <w:r w:rsidRPr="00BA215B">
        <w:rPr>
          <w:rFonts w:ascii="Arial" w:hAnsi="Arial" w:cs="Arial"/>
          <w:b/>
          <w:sz w:val="20"/>
          <w:szCs w:val="20"/>
        </w:rPr>
        <w:t>II</w:t>
      </w:r>
      <w:r w:rsidRPr="00BA215B">
        <w:rPr>
          <w:rFonts w:ascii="Arial" w:hAnsi="Arial" w:cs="Arial"/>
          <w:sz w:val="20"/>
          <w:szCs w:val="20"/>
        </w:rPr>
        <w:t xml:space="preserve"> </w:t>
      </w:r>
      <w:r>
        <w:rPr>
          <w:rFonts w:ascii="Arial" w:hAnsi="Arial" w:cs="Arial"/>
          <w:sz w:val="20"/>
          <w:szCs w:val="20"/>
        </w:rPr>
        <w:t>-</w:t>
      </w:r>
      <w:r w:rsidR="005D26B4">
        <w:rPr>
          <w:rFonts w:ascii="Arial" w:hAnsi="Arial" w:cs="Arial"/>
          <w:sz w:val="20"/>
          <w:szCs w:val="20"/>
        </w:rPr>
        <w:t xml:space="preserve"> R$ </w:t>
      </w:r>
      <w:r w:rsidRPr="00BA215B">
        <w:rPr>
          <w:rFonts w:ascii="Arial" w:hAnsi="Arial" w:cs="Arial"/>
          <w:sz w:val="20"/>
          <w:szCs w:val="20"/>
        </w:rPr>
        <w:t>4.126.500,00 (quatro milhões, cento e vinte e seis mil e quinhentos reais) do Orçamento da Seguridade Social.</w:t>
      </w:r>
    </w:p>
    <w:p w:rsidR="00BA215B" w:rsidRDefault="00BA215B" w:rsidP="00BA215B">
      <w:pPr>
        <w:spacing w:after="0" w:line="240" w:lineRule="auto"/>
        <w:ind w:firstLine="4502"/>
        <w:jc w:val="both"/>
        <w:rPr>
          <w:rFonts w:ascii="Arial" w:hAnsi="Arial" w:cs="Arial"/>
          <w:b/>
          <w:sz w:val="20"/>
          <w:szCs w:val="20"/>
        </w:rPr>
      </w:pPr>
    </w:p>
    <w:p w:rsidR="008E2E71" w:rsidRDefault="0019398A" w:rsidP="00BA215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00BA215B">
        <w:rPr>
          <w:rFonts w:ascii="Arial" w:hAnsi="Arial" w:cs="Arial"/>
          <w:b/>
          <w:sz w:val="20"/>
          <w:szCs w:val="20"/>
        </w:rPr>
        <w:t>3</w:t>
      </w:r>
      <w:r>
        <w:rPr>
          <w:rFonts w:ascii="Arial" w:hAnsi="Arial" w:cs="Arial"/>
          <w:b/>
          <w:sz w:val="20"/>
          <w:szCs w:val="20"/>
        </w:rPr>
        <w:t>º</w:t>
      </w:r>
      <w:r>
        <w:rPr>
          <w:rFonts w:ascii="Arial" w:hAnsi="Arial" w:cs="Arial"/>
          <w:sz w:val="20"/>
          <w:szCs w:val="20"/>
        </w:rPr>
        <w:t xml:space="preserve"> </w:t>
      </w:r>
      <w:r w:rsidR="00BA215B" w:rsidRPr="00BA215B">
        <w:rPr>
          <w:rFonts w:ascii="Arial" w:hAnsi="Arial" w:cs="Arial"/>
          <w:sz w:val="20"/>
          <w:szCs w:val="20"/>
        </w:rPr>
        <w:t>A receita será arrecadada na forma da legislação em vigor, com a estimativa constante do seguinte desdobramento</w:t>
      </w:r>
      <w:r w:rsidR="00083134">
        <w:rPr>
          <w:rFonts w:ascii="Arial" w:hAnsi="Arial" w:cs="Arial"/>
          <w:sz w:val="20"/>
          <w:szCs w:val="20"/>
        </w:rPr>
        <w:t>:</w:t>
      </w:r>
    </w:p>
    <w:p w:rsidR="00BA215B" w:rsidRDefault="00BA215B" w:rsidP="001503B9">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487"/>
        <w:gridCol w:w="1566"/>
        <w:gridCol w:w="1454"/>
        <w:gridCol w:w="1586"/>
      </w:tblGrid>
      <w:tr w:rsidR="00224FBF" w:rsidRPr="00286641" w:rsidTr="00652A3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224FBF" w:rsidRPr="00286641" w:rsidRDefault="00224FBF" w:rsidP="006F2672">
            <w:pPr>
              <w:jc w:val="center"/>
              <w:rPr>
                <w:rFonts w:ascii="Arial" w:hAnsi="Arial" w:cs="Arial"/>
                <w:b/>
                <w:sz w:val="20"/>
                <w:szCs w:val="20"/>
              </w:rPr>
            </w:pPr>
            <w:r w:rsidRPr="00286641">
              <w:rPr>
                <w:rFonts w:ascii="Arial" w:hAnsi="Arial" w:cs="Arial"/>
                <w:b/>
                <w:sz w:val="20"/>
                <w:szCs w:val="20"/>
              </w:rPr>
              <w:t>Especificação</w:t>
            </w:r>
          </w:p>
        </w:tc>
        <w:tc>
          <w:tcPr>
            <w:tcW w:w="0" w:type="auto"/>
            <w:shd w:val="clear" w:color="auto" w:fill="D9D9D9" w:themeFill="background1" w:themeFillShade="D9"/>
          </w:tcPr>
          <w:p w:rsidR="00224FBF" w:rsidRPr="00286641" w:rsidRDefault="00224FBF" w:rsidP="006F2672">
            <w:pPr>
              <w:jc w:val="center"/>
              <w:rPr>
                <w:rFonts w:ascii="Arial" w:hAnsi="Arial" w:cs="Arial"/>
                <w:b/>
                <w:sz w:val="20"/>
                <w:szCs w:val="20"/>
              </w:rPr>
            </w:pPr>
            <w:r>
              <w:rPr>
                <w:rFonts w:ascii="Arial" w:hAnsi="Arial" w:cs="Arial"/>
                <w:b/>
                <w:sz w:val="20"/>
                <w:szCs w:val="20"/>
              </w:rPr>
              <w:t>Fiscal</w:t>
            </w:r>
            <w:r w:rsidR="00FC26C3">
              <w:rPr>
                <w:rFonts w:ascii="Arial" w:hAnsi="Arial" w:cs="Arial"/>
                <w:b/>
                <w:sz w:val="20"/>
                <w:szCs w:val="20"/>
              </w:rPr>
              <w:t xml:space="preserve"> R$</w:t>
            </w:r>
          </w:p>
        </w:tc>
        <w:tc>
          <w:tcPr>
            <w:tcW w:w="0" w:type="auto"/>
            <w:shd w:val="clear" w:color="auto" w:fill="D9D9D9" w:themeFill="background1" w:themeFillShade="D9"/>
          </w:tcPr>
          <w:p w:rsidR="00224FBF" w:rsidRPr="00286641" w:rsidRDefault="00224FBF" w:rsidP="006F2672">
            <w:pPr>
              <w:jc w:val="center"/>
              <w:rPr>
                <w:rFonts w:ascii="Arial" w:hAnsi="Arial" w:cs="Arial"/>
                <w:b/>
                <w:sz w:val="20"/>
                <w:szCs w:val="20"/>
              </w:rPr>
            </w:pPr>
            <w:r>
              <w:rPr>
                <w:rFonts w:ascii="Arial" w:hAnsi="Arial" w:cs="Arial"/>
                <w:b/>
                <w:sz w:val="20"/>
                <w:szCs w:val="20"/>
              </w:rPr>
              <w:t>Social</w:t>
            </w:r>
            <w:r w:rsidR="00FC26C3">
              <w:rPr>
                <w:rFonts w:ascii="Arial" w:hAnsi="Arial" w:cs="Arial"/>
                <w:b/>
                <w:sz w:val="20"/>
                <w:szCs w:val="20"/>
              </w:rPr>
              <w:t xml:space="preserve"> R$</w:t>
            </w:r>
          </w:p>
        </w:tc>
        <w:tc>
          <w:tcPr>
            <w:tcW w:w="0" w:type="auto"/>
            <w:shd w:val="clear" w:color="auto" w:fill="D9D9D9" w:themeFill="background1" w:themeFillShade="D9"/>
          </w:tcPr>
          <w:p w:rsidR="00224FBF" w:rsidRPr="00286641" w:rsidRDefault="00224FBF" w:rsidP="006F2672">
            <w:pPr>
              <w:jc w:val="center"/>
              <w:rPr>
                <w:rFonts w:ascii="Arial" w:hAnsi="Arial" w:cs="Arial"/>
                <w:b/>
                <w:sz w:val="20"/>
                <w:szCs w:val="20"/>
              </w:rPr>
            </w:pPr>
            <w:r>
              <w:rPr>
                <w:rFonts w:ascii="Arial" w:hAnsi="Arial" w:cs="Arial"/>
                <w:b/>
                <w:sz w:val="20"/>
                <w:szCs w:val="20"/>
              </w:rPr>
              <w:t>Total</w:t>
            </w:r>
            <w:r w:rsidR="00FC26C3">
              <w:rPr>
                <w:rFonts w:ascii="Arial" w:hAnsi="Arial" w:cs="Arial"/>
                <w:b/>
                <w:sz w:val="20"/>
                <w:szCs w:val="20"/>
              </w:rPr>
              <w:t xml:space="preserve"> R$</w:t>
            </w:r>
          </w:p>
        </w:tc>
      </w:tr>
      <w:tr w:rsidR="00224FBF" w:rsidRPr="00286641" w:rsidTr="00652A3C">
        <w:trPr>
          <w:jc w:val="center"/>
        </w:trPr>
        <w:tc>
          <w:tcPr>
            <w:tcW w:w="0" w:type="auto"/>
          </w:tcPr>
          <w:p w:rsidR="00224FBF" w:rsidRPr="00286641" w:rsidRDefault="00224FBF" w:rsidP="006F2672">
            <w:pPr>
              <w:jc w:val="both"/>
              <w:rPr>
                <w:rFonts w:ascii="Arial" w:hAnsi="Arial" w:cs="Arial"/>
                <w:sz w:val="20"/>
                <w:szCs w:val="20"/>
              </w:rPr>
            </w:pPr>
            <w:r w:rsidRPr="00224FBF">
              <w:rPr>
                <w:rFonts w:ascii="Arial" w:hAnsi="Arial" w:cs="Arial"/>
                <w:sz w:val="20"/>
                <w:szCs w:val="20"/>
              </w:rPr>
              <w:t>1 - ADMINISTRAÇÃO DIRETA</w:t>
            </w:r>
          </w:p>
        </w:tc>
        <w:tc>
          <w:tcPr>
            <w:tcW w:w="0" w:type="auto"/>
          </w:tcPr>
          <w:p w:rsidR="00224FBF" w:rsidRPr="00286641" w:rsidRDefault="00224FBF" w:rsidP="006F2672">
            <w:pPr>
              <w:jc w:val="right"/>
              <w:rPr>
                <w:rFonts w:ascii="Arial" w:hAnsi="Arial" w:cs="Arial"/>
                <w:sz w:val="20"/>
                <w:szCs w:val="20"/>
              </w:rPr>
            </w:pPr>
          </w:p>
        </w:tc>
        <w:tc>
          <w:tcPr>
            <w:tcW w:w="0" w:type="auto"/>
          </w:tcPr>
          <w:p w:rsidR="00224FBF" w:rsidRPr="00286641" w:rsidRDefault="00224FBF" w:rsidP="006F2672">
            <w:pPr>
              <w:jc w:val="right"/>
              <w:rPr>
                <w:rFonts w:ascii="Arial" w:hAnsi="Arial" w:cs="Arial"/>
                <w:sz w:val="20"/>
                <w:szCs w:val="20"/>
              </w:rPr>
            </w:pPr>
          </w:p>
        </w:tc>
        <w:tc>
          <w:tcPr>
            <w:tcW w:w="0" w:type="auto"/>
          </w:tcPr>
          <w:p w:rsidR="00224FBF" w:rsidRPr="00286641" w:rsidRDefault="00224FBF" w:rsidP="006F2672">
            <w:pPr>
              <w:jc w:val="right"/>
              <w:rPr>
                <w:rFonts w:ascii="Arial" w:hAnsi="Arial" w:cs="Arial"/>
                <w:sz w:val="20"/>
                <w:szCs w:val="20"/>
              </w:rPr>
            </w:pPr>
          </w:p>
        </w:tc>
      </w:tr>
      <w:tr w:rsidR="00224FBF" w:rsidTr="00652A3C">
        <w:trPr>
          <w:jc w:val="center"/>
        </w:trPr>
        <w:tc>
          <w:tcPr>
            <w:tcW w:w="0" w:type="auto"/>
          </w:tcPr>
          <w:p w:rsidR="00224FBF" w:rsidRPr="00286641" w:rsidRDefault="00224FBF" w:rsidP="006F2672">
            <w:pPr>
              <w:jc w:val="both"/>
              <w:rPr>
                <w:rFonts w:ascii="Arial" w:hAnsi="Arial" w:cs="Arial"/>
                <w:sz w:val="20"/>
                <w:szCs w:val="20"/>
              </w:rPr>
            </w:pPr>
            <w:r w:rsidRPr="00224FBF">
              <w:rPr>
                <w:rFonts w:ascii="Arial" w:hAnsi="Arial" w:cs="Arial"/>
                <w:sz w:val="20"/>
                <w:szCs w:val="20"/>
              </w:rPr>
              <w:t>RECEITAS CORRENTES</w:t>
            </w:r>
          </w:p>
        </w:tc>
        <w:tc>
          <w:tcPr>
            <w:tcW w:w="0" w:type="auto"/>
          </w:tcPr>
          <w:p w:rsidR="00224FBF" w:rsidRPr="00286641" w:rsidRDefault="00224FBF" w:rsidP="006F2672">
            <w:pPr>
              <w:jc w:val="right"/>
              <w:rPr>
                <w:rFonts w:ascii="Arial" w:hAnsi="Arial" w:cs="Arial"/>
                <w:sz w:val="20"/>
                <w:szCs w:val="20"/>
              </w:rPr>
            </w:pPr>
          </w:p>
        </w:tc>
        <w:tc>
          <w:tcPr>
            <w:tcW w:w="0" w:type="auto"/>
          </w:tcPr>
          <w:p w:rsidR="00224FBF" w:rsidRDefault="00224FBF" w:rsidP="006F2672">
            <w:pPr>
              <w:jc w:val="right"/>
              <w:rPr>
                <w:rFonts w:ascii="Arial" w:hAnsi="Arial" w:cs="Arial"/>
                <w:sz w:val="20"/>
                <w:szCs w:val="20"/>
              </w:rPr>
            </w:pPr>
          </w:p>
        </w:tc>
        <w:tc>
          <w:tcPr>
            <w:tcW w:w="0" w:type="auto"/>
          </w:tcPr>
          <w:p w:rsidR="00224FBF" w:rsidRDefault="00224FBF" w:rsidP="006F2672">
            <w:pPr>
              <w:jc w:val="right"/>
              <w:rPr>
                <w:rFonts w:ascii="Arial" w:hAnsi="Arial" w:cs="Arial"/>
                <w:sz w:val="20"/>
                <w:szCs w:val="20"/>
              </w:rPr>
            </w:pPr>
          </w:p>
        </w:tc>
      </w:tr>
      <w:tr w:rsidR="00FC20FF" w:rsidTr="00652A3C">
        <w:trPr>
          <w:jc w:val="center"/>
        </w:trPr>
        <w:tc>
          <w:tcPr>
            <w:tcW w:w="0" w:type="auto"/>
          </w:tcPr>
          <w:p w:rsidR="00FC20FF" w:rsidRDefault="00FC20FF" w:rsidP="00FC20FF">
            <w:pPr>
              <w:jc w:val="both"/>
              <w:rPr>
                <w:rFonts w:ascii="Arial" w:hAnsi="Arial" w:cs="Arial"/>
                <w:sz w:val="20"/>
                <w:szCs w:val="20"/>
              </w:rPr>
            </w:pPr>
            <w:r>
              <w:rPr>
                <w:rFonts w:ascii="Arial" w:hAnsi="Arial" w:cs="Arial"/>
                <w:sz w:val="20"/>
                <w:szCs w:val="20"/>
              </w:rPr>
              <w:t>Receita Tributária</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9.071.00,00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9.071.000,00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Pr>
                <w:rFonts w:ascii="Arial" w:hAnsi="Arial" w:cs="Arial"/>
                <w:sz w:val="20"/>
                <w:szCs w:val="20"/>
              </w:rPr>
              <w:t>Receita Patrimonial</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368.300,00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368.300,00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Pr>
                <w:rFonts w:ascii="Arial" w:hAnsi="Arial" w:cs="Arial"/>
                <w:sz w:val="20"/>
                <w:szCs w:val="20"/>
              </w:rPr>
              <w:t>Receita de Serviços</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550.000,00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550.000,00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sidRPr="00286641">
              <w:rPr>
                <w:rFonts w:ascii="Arial" w:hAnsi="Arial" w:cs="Arial"/>
                <w:sz w:val="20"/>
                <w:szCs w:val="20"/>
              </w:rPr>
              <w:t>Transferências Correntes</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45.975.000,00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3.475.500,00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49.450.500,00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sidRPr="00286641">
              <w:rPr>
                <w:rFonts w:ascii="Arial" w:hAnsi="Arial" w:cs="Arial"/>
                <w:sz w:val="20"/>
                <w:szCs w:val="20"/>
              </w:rPr>
              <w:t xml:space="preserve">Outras Receitas </w:t>
            </w:r>
            <w:r>
              <w:rPr>
                <w:rFonts w:ascii="Arial" w:hAnsi="Arial" w:cs="Arial"/>
                <w:sz w:val="20"/>
                <w:szCs w:val="20"/>
              </w:rPr>
              <w:t>Correntes</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6.317.000,00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6.318.000,00</w:t>
            </w:r>
          </w:p>
        </w:tc>
      </w:tr>
      <w:tr w:rsidR="00FC20FF" w:rsidRPr="00286641" w:rsidTr="00652A3C">
        <w:trPr>
          <w:jc w:val="center"/>
        </w:trPr>
        <w:tc>
          <w:tcPr>
            <w:tcW w:w="0" w:type="auto"/>
          </w:tcPr>
          <w:p w:rsidR="00FC20FF" w:rsidRDefault="00FC20FF" w:rsidP="00FC20FF">
            <w:pPr>
              <w:ind w:right="-143"/>
              <w:rPr>
                <w:rFonts w:ascii="Arial" w:hAnsi="Arial" w:cs="Arial"/>
                <w:sz w:val="20"/>
                <w:szCs w:val="20"/>
              </w:rPr>
            </w:pPr>
            <w:r>
              <w:rPr>
                <w:rFonts w:ascii="Arial" w:hAnsi="Arial" w:cs="Arial"/>
                <w:sz w:val="20"/>
                <w:szCs w:val="20"/>
              </w:rPr>
              <w:t>Dedução da Receita para Formação do Fundef</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-5.257.800,00</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0,00</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-5.257.800,00</w:t>
            </w:r>
          </w:p>
        </w:tc>
      </w:tr>
      <w:tr w:rsidR="00FC20FF" w:rsidRPr="00286641" w:rsidTr="00652A3C">
        <w:trPr>
          <w:jc w:val="center"/>
        </w:trPr>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SUBTOTAL</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56.473.500,00</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4.026.500,00</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60.500.000,00</w:t>
            </w:r>
          </w:p>
        </w:tc>
      </w:tr>
      <w:tr w:rsidR="00FC20FF" w:rsidRPr="00286641" w:rsidTr="00652A3C">
        <w:trPr>
          <w:jc w:val="center"/>
        </w:trPr>
        <w:tc>
          <w:tcPr>
            <w:tcW w:w="0" w:type="auto"/>
          </w:tcPr>
          <w:p w:rsidR="00FC20FF" w:rsidRPr="00286641" w:rsidRDefault="00FC20FF" w:rsidP="00FC20FF">
            <w:pPr>
              <w:jc w:val="both"/>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r>
      <w:tr w:rsidR="00FC20FF" w:rsidRPr="00286641" w:rsidTr="00652A3C">
        <w:trPr>
          <w:jc w:val="center"/>
        </w:trPr>
        <w:tc>
          <w:tcPr>
            <w:tcW w:w="0" w:type="auto"/>
          </w:tcPr>
          <w:p w:rsidR="00FC20FF" w:rsidRPr="00286641" w:rsidRDefault="00FC20FF" w:rsidP="00FC20FF">
            <w:pPr>
              <w:jc w:val="both"/>
              <w:rPr>
                <w:rFonts w:ascii="Arial" w:hAnsi="Arial" w:cs="Arial"/>
                <w:sz w:val="20"/>
                <w:szCs w:val="20"/>
              </w:rPr>
            </w:pPr>
            <w:r w:rsidRPr="00286641">
              <w:rPr>
                <w:rFonts w:ascii="Arial" w:hAnsi="Arial" w:cs="Arial"/>
                <w:sz w:val="20"/>
                <w:szCs w:val="20"/>
              </w:rPr>
              <w:t>RECEITAS DE CAPITAL</w:t>
            </w:r>
          </w:p>
        </w:tc>
        <w:tc>
          <w:tcPr>
            <w:tcW w:w="0" w:type="auto"/>
          </w:tcPr>
          <w:p w:rsidR="00FC20FF" w:rsidRPr="00286641" w:rsidRDefault="00FC20FF" w:rsidP="00FC20FF">
            <w:pPr>
              <w:jc w:val="right"/>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Pr>
                <w:rFonts w:ascii="Arial" w:hAnsi="Arial" w:cs="Arial"/>
                <w:sz w:val="20"/>
                <w:szCs w:val="20"/>
              </w:rPr>
              <w:lastRenderedPageBreak/>
              <w:t>Transferências d</w:t>
            </w:r>
            <w:r w:rsidRPr="00286641">
              <w:rPr>
                <w:rFonts w:ascii="Arial" w:hAnsi="Arial" w:cs="Arial"/>
                <w:sz w:val="20"/>
                <w:szCs w:val="20"/>
              </w:rPr>
              <w:t>e Capital</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11.650.000,00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100.000,00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11.750.000,00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p>
        </w:tc>
        <w:tc>
          <w:tcPr>
            <w:tcW w:w="0" w:type="auto"/>
          </w:tcPr>
          <w:p w:rsidR="00FC20FF" w:rsidRPr="00286641" w:rsidRDefault="00FC20FF" w:rsidP="00FC20FF">
            <w:pPr>
              <w:jc w:val="right"/>
              <w:rPr>
                <w:rFonts w:ascii="Arial" w:hAnsi="Arial" w:cs="Arial"/>
                <w:sz w:val="20"/>
                <w:szCs w:val="20"/>
              </w:rPr>
            </w:pPr>
          </w:p>
        </w:tc>
        <w:tc>
          <w:tcPr>
            <w:tcW w:w="0" w:type="auto"/>
          </w:tcPr>
          <w:p w:rsidR="00FC20FF" w:rsidRDefault="00FC20FF" w:rsidP="00FC20FF">
            <w:pPr>
              <w:jc w:val="right"/>
              <w:rPr>
                <w:rFonts w:ascii="Arial" w:hAnsi="Arial" w:cs="Arial"/>
                <w:sz w:val="20"/>
                <w:szCs w:val="20"/>
              </w:rPr>
            </w:pPr>
          </w:p>
        </w:tc>
        <w:tc>
          <w:tcPr>
            <w:tcW w:w="0" w:type="auto"/>
          </w:tcPr>
          <w:p w:rsidR="00FC20FF" w:rsidRDefault="00FC20FF" w:rsidP="00FC20FF">
            <w:pPr>
              <w:jc w:val="right"/>
              <w:rPr>
                <w:rFonts w:ascii="Arial" w:hAnsi="Arial" w:cs="Arial"/>
                <w:sz w:val="20"/>
                <w:szCs w:val="20"/>
              </w:rPr>
            </w:pP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Pr>
                <w:rFonts w:ascii="Arial" w:hAnsi="Arial" w:cs="Arial"/>
                <w:sz w:val="20"/>
                <w:szCs w:val="20"/>
              </w:rPr>
              <w:t>SUBTOTAL</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11.650.000,00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100.000,00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11.750.000,00</w:t>
            </w:r>
          </w:p>
        </w:tc>
      </w:tr>
      <w:tr w:rsidR="00FC20FF" w:rsidTr="00652A3C">
        <w:trPr>
          <w:jc w:val="center"/>
        </w:trPr>
        <w:tc>
          <w:tcPr>
            <w:tcW w:w="0" w:type="auto"/>
          </w:tcPr>
          <w:p w:rsidR="00FC20FF" w:rsidRPr="00286641" w:rsidRDefault="00FC20FF" w:rsidP="00FC20FF">
            <w:pPr>
              <w:jc w:val="both"/>
              <w:rPr>
                <w:rFonts w:ascii="Arial" w:hAnsi="Arial" w:cs="Arial"/>
                <w:sz w:val="20"/>
                <w:szCs w:val="20"/>
              </w:rPr>
            </w:pPr>
            <w:r>
              <w:rPr>
                <w:rFonts w:ascii="Arial" w:hAnsi="Arial" w:cs="Arial"/>
                <w:sz w:val="20"/>
                <w:szCs w:val="20"/>
              </w:rPr>
              <w:t>Total d</w:t>
            </w:r>
            <w:r w:rsidRPr="00286641">
              <w:rPr>
                <w:rFonts w:ascii="Arial" w:hAnsi="Arial" w:cs="Arial"/>
                <w:sz w:val="20"/>
                <w:szCs w:val="20"/>
              </w:rPr>
              <w:t xml:space="preserve">a </w:t>
            </w:r>
            <w:r>
              <w:rPr>
                <w:rFonts w:ascii="Arial" w:hAnsi="Arial" w:cs="Arial"/>
                <w:sz w:val="20"/>
                <w:szCs w:val="20"/>
              </w:rPr>
              <w:t>Administração Direta</w:t>
            </w:r>
          </w:p>
        </w:tc>
        <w:tc>
          <w:tcPr>
            <w:tcW w:w="0" w:type="auto"/>
          </w:tcPr>
          <w:p w:rsidR="00FC20FF" w:rsidRPr="00286641" w:rsidRDefault="00FC20FF" w:rsidP="00FC20FF">
            <w:pPr>
              <w:jc w:val="right"/>
              <w:rPr>
                <w:rFonts w:ascii="Arial" w:hAnsi="Arial" w:cs="Arial"/>
                <w:sz w:val="20"/>
                <w:szCs w:val="20"/>
              </w:rPr>
            </w:pPr>
            <w:r>
              <w:rPr>
                <w:rFonts w:ascii="Arial" w:hAnsi="Arial" w:cs="Arial"/>
                <w:sz w:val="20"/>
                <w:szCs w:val="20"/>
              </w:rPr>
              <w:t>68.123.500,00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4.126.500,00</w:t>
            </w:r>
          </w:p>
        </w:tc>
        <w:tc>
          <w:tcPr>
            <w:tcW w:w="0" w:type="auto"/>
          </w:tcPr>
          <w:p w:rsidR="00FC20FF" w:rsidRDefault="00FC20FF" w:rsidP="00FC20FF">
            <w:pPr>
              <w:jc w:val="right"/>
              <w:rPr>
                <w:rFonts w:ascii="Arial" w:hAnsi="Arial" w:cs="Arial"/>
                <w:sz w:val="20"/>
                <w:szCs w:val="20"/>
              </w:rPr>
            </w:pPr>
            <w:r>
              <w:rPr>
                <w:rFonts w:ascii="Arial" w:hAnsi="Arial" w:cs="Arial"/>
                <w:sz w:val="20"/>
                <w:szCs w:val="20"/>
              </w:rPr>
              <w:t>72.250.000,00</w:t>
            </w:r>
          </w:p>
        </w:tc>
      </w:tr>
    </w:tbl>
    <w:p w:rsidR="00224FBF" w:rsidRDefault="00224FBF" w:rsidP="001503B9">
      <w:pPr>
        <w:spacing w:after="0" w:line="240" w:lineRule="auto"/>
        <w:ind w:firstLine="4502"/>
        <w:jc w:val="both"/>
        <w:rPr>
          <w:rFonts w:ascii="Arial" w:hAnsi="Arial" w:cs="Arial"/>
          <w:sz w:val="20"/>
          <w:szCs w:val="20"/>
        </w:rPr>
      </w:pPr>
    </w:p>
    <w:p w:rsidR="00BA215B" w:rsidRPr="005816B1" w:rsidRDefault="00BA215B" w:rsidP="00BA215B">
      <w:pPr>
        <w:spacing w:after="0" w:line="240" w:lineRule="auto"/>
        <w:jc w:val="center"/>
        <w:rPr>
          <w:rFonts w:ascii="Arial" w:hAnsi="Arial" w:cs="Arial"/>
          <w:b/>
          <w:sz w:val="20"/>
          <w:szCs w:val="20"/>
        </w:rPr>
      </w:pPr>
      <w:r w:rsidRPr="005816B1">
        <w:rPr>
          <w:rFonts w:ascii="Arial" w:hAnsi="Arial" w:cs="Arial"/>
          <w:b/>
          <w:sz w:val="20"/>
          <w:szCs w:val="20"/>
        </w:rPr>
        <w:t>SEÇÃO II</w:t>
      </w:r>
    </w:p>
    <w:p w:rsidR="00BA215B" w:rsidRPr="005816B1" w:rsidRDefault="005816B1" w:rsidP="00BA215B">
      <w:pPr>
        <w:spacing w:after="0" w:line="240" w:lineRule="auto"/>
        <w:jc w:val="center"/>
        <w:rPr>
          <w:rFonts w:ascii="Arial" w:hAnsi="Arial" w:cs="Arial"/>
          <w:b/>
          <w:sz w:val="20"/>
          <w:szCs w:val="20"/>
        </w:rPr>
      </w:pPr>
      <w:r w:rsidRPr="005816B1">
        <w:rPr>
          <w:rFonts w:ascii="Arial" w:hAnsi="Arial" w:cs="Arial"/>
          <w:b/>
          <w:sz w:val="20"/>
          <w:szCs w:val="20"/>
        </w:rPr>
        <w:t>Da Fixação da Despesa</w:t>
      </w:r>
    </w:p>
    <w:p w:rsidR="00BA215B" w:rsidRPr="00BA215B" w:rsidRDefault="00BA215B" w:rsidP="00BA215B">
      <w:pPr>
        <w:spacing w:after="0" w:line="240" w:lineRule="auto"/>
        <w:jc w:val="center"/>
        <w:rPr>
          <w:rFonts w:ascii="Arial" w:hAnsi="Arial" w:cs="Arial"/>
          <w:sz w:val="20"/>
          <w:szCs w:val="20"/>
        </w:rPr>
      </w:pPr>
    </w:p>
    <w:p w:rsidR="00BA215B" w:rsidRPr="00BA215B" w:rsidRDefault="00BA215B" w:rsidP="00BA215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4º</w:t>
      </w:r>
      <w:r w:rsidRPr="00BA215B">
        <w:rPr>
          <w:rFonts w:ascii="Arial" w:hAnsi="Arial" w:cs="Arial"/>
          <w:sz w:val="20"/>
          <w:szCs w:val="20"/>
        </w:rPr>
        <w:t xml:space="preserve"> A despesa do município é fixada na fo</w:t>
      </w:r>
      <w:r w:rsidR="005D26B4">
        <w:rPr>
          <w:rFonts w:ascii="Arial" w:hAnsi="Arial" w:cs="Arial"/>
          <w:sz w:val="20"/>
          <w:szCs w:val="20"/>
        </w:rPr>
        <w:t xml:space="preserve">rma dos anexos a esta Lei em R$ </w:t>
      </w:r>
      <w:r w:rsidRPr="00BA215B">
        <w:rPr>
          <w:rFonts w:ascii="Arial" w:hAnsi="Arial" w:cs="Arial"/>
          <w:sz w:val="20"/>
          <w:szCs w:val="20"/>
        </w:rPr>
        <w:t xml:space="preserve">72.250.000,00 (cento e setenta e dois milhões, duzentos e </w:t>
      </w:r>
      <w:r w:rsidR="00FC26C3" w:rsidRPr="00BA215B">
        <w:rPr>
          <w:rFonts w:ascii="Arial" w:hAnsi="Arial" w:cs="Arial"/>
          <w:sz w:val="20"/>
          <w:szCs w:val="20"/>
        </w:rPr>
        <w:t>cinquenta</w:t>
      </w:r>
      <w:r w:rsidRPr="00BA215B">
        <w:rPr>
          <w:rFonts w:ascii="Arial" w:hAnsi="Arial" w:cs="Arial"/>
          <w:sz w:val="20"/>
          <w:szCs w:val="20"/>
        </w:rPr>
        <w:t xml:space="preserve"> mil reais), na seguinte conformidade:</w:t>
      </w:r>
    </w:p>
    <w:p w:rsidR="00FC26C3" w:rsidRDefault="00FC26C3" w:rsidP="00BA215B">
      <w:pPr>
        <w:spacing w:after="0" w:line="240" w:lineRule="auto"/>
        <w:ind w:firstLine="4502"/>
        <w:jc w:val="both"/>
        <w:rPr>
          <w:rFonts w:ascii="Arial" w:hAnsi="Arial" w:cs="Arial"/>
          <w:b/>
          <w:sz w:val="20"/>
          <w:szCs w:val="20"/>
        </w:rPr>
      </w:pPr>
    </w:p>
    <w:p w:rsidR="00BA215B" w:rsidRPr="00BA215B" w:rsidRDefault="00BA215B" w:rsidP="00BA215B">
      <w:pPr>
        <w:spacing w:after="0" w:line="240" w:lineRule="auto"/>
        <w:ind w:firstLine="4502"/>
        <w:jc w:val="both"/>
        <w:rPr>
          <w:rFonts w:ascii="Arial" w:hAnsi="Arial" w:cs="Arial"/>
          <w:sz w:val="20"/>
          <w:szCs w:val="20"/>
        </w:rPr>
      </w:pPr>
      <w:r>
        <w:rPr>
          <w:rFonts w:ascii="Arial" w:hAnsi="Arial" w:cs="Arial"/>
          <w:b/>
          <w:sz w:val="20"/>
          <w:szCs w:val="20"/>
        </w:rPr>
        <w:t xml:space="preserve">I </w:t>
      </w:r>
      <w:r>
        <w:rPr>
          <w:rFonts w:ascii="Arial" w:hAnsi="Arial" w:cs="Arial"/>
          <w:sz w:val="20"/>
          <w:szCs w:val="20"/>
        </w:rPr>
        <w:t>-</w:t>
      </w:r>
      <w:r w:rsidR="005D26B4">
        <w:rPr>
          <w:rFonts w:ascii="Arial" w:hAnsi="Arial" w:cs="Arial"/>
          <w:sz w:val="20"/>
          <w:szCs w:val="20"/>
        </w:rPr>
        <w:t xml:space="preserve"> R$ </w:t>
      </w:r>
      <w:r w:rsidRPr="00BA215B">
        <w:rPr>
          <w:rFonts w:ascii="Arial" w:hAnsi="Arial" w:cs="Arial"/>
          <w:sz w:val="20"/>
          <w:szCs w:val="20"/>
        </w:rPr>
        <w:t>58.745.730,00 (</w:t>
      </w:r>
      <w:r w:rsidR="00FC26C3" w:rsidRPr="00BA215B">
        <w:rPr>
          <w:rFonts w:ascii="Arial" w:hAnsi="Arial" w:cs="Arial"/>
          <w:sz w:val="20"/>
          <w:szCs w:val="20"/>
        </w:rPr>
        <w:t>cinquenta</w:t>
      </w:r>
      <w:r w:rsidRPr="00BA215B">
        <w:rPr>
          <w:rFonts w:ascii="Arial" w:hAnsi="Arial" w:cs="Arial"/>
          <w:sz w:val="20"/>
          <w:szCs w:val="20"/>
        </w:rPr>
        <w:t xml:space="preserve"> e oito milhões, setecentos e quarenta e cinco mil, setecentos e trinta reais), do Orçamento Fiscal; e</w:t>
      </w:r>
    </w:p>
    <w:p w:rsidR="00BA215B" w:rsidRDefault="00BA215B" w:rsidP="00BA215B">
      <w:pPr>
        <w:spacing w:after="0" w:line="240" w:lineRule="auto"/>
        <w:ind w:firstLine="4502"/>
        <w:jc w:val="both"/>
        <w:rPr>
          <w:rFonts w:ascii="Arial" w:hAnsi="Arial" w:cs="Arial"/>
          <w:sz w:val="20"/>
          <w:szCs w:val="20"/>
        </w:rPr>
      </w:pPr>
      <w:r>
        <w:rPr>
          <w:rFonts w:ascii="Arial" w:hAnsi="Arial" w:cs="Arial"/>
          <w:b/>
          <w:sz w:val="20"/>
          <w:szCs w:val="20"/>
        </w:rPr>
        <w:t xml:space="preserve">II </w:t>
      </w:r>
      <w:r>
        <w:rPr>
          <w:rFonts w:ascii="Arial" w:hAnsi="Arial" w:cs="Arial"/>
          <w:sz w:val="20"/>
          <w:szCs w:val="20"/>
        </w:rPr>
        <w:t>-</w:t>
      </w:r>
      <w:r w:rsidR="005D26B4">
        <w:rPr>
          <w:rFonts w:ascii="Arial" w:hAnsi="Arial" w:cs="Arial"/>
          <w:sz w:val="20"/>
          <w:szCs w:val="20"/>
        </w:rPr>
        <w:t xml:space="preserve"> R$ </w:t>
      </w:r>
      <w:r w:rsidRPr="00BA215B">
        <w:rPr>
          <w:rFonts w:ascii="Arial" w:hAnsi="Arial" w:cs="Arial"/>
          <w:sz w:val="20"/>
          <w:szCs w:val="20"/>
        </w:rPr>
        <w:t>13.504.270,00 (treze milhões, quinhentos e quatro mil e duzentos e setenta reais) do Orçamento da Seguridade Social.</w:t>
      </w:r>
    </w:p>
    <w:p w:rsidR="00BA215B" w:rsidRPr="00BA215B" w:rsidRDefault="00BA215B" w:rsidP="00BA215B">
      <w:pPr>
        <w:spacing w:after="0" w:line="240" w:lineRule="auto"/>
        <w:ind w:firstLine="4502"/>
        <w:jc w:val="both"/>
        <w:rPr>
          <w:rFonts w:ascii="Arial" w:hAnsi="Arial" w:cs="Arial"/>
          <w:sz w:val="20"/>
          <w:szCs w:val="20"/>
        </w:rPr>
      </w:pPr>
    </w:p>
    <w:p w:rsidR="00BA215B" w:rsidRDefault="00BA215B" w:rsidP="00BA215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5º</w:t>
      </w:r>
      <w:r>
        <w:rPr>
          <w:rFonts w:ascii="Arial" w:hAnsi="Arial" w:cs="Arial"/>
          <w:sz w:val="20"/>
          <w:szCs w:val="20"/>
        </w:rPr>
        <w:t xml:space="preserve"> </w:t>
      </w:r>
      <w:r w:rsidRPr="00BA215B">
        <w:rPr>
          <w:rFonts w:ascii="Arial" w:hAnsi="Arial" w:cs="Arial"/>
          <w:sz w:val="20"/>
          <w:szCs w:val="20"/>
        </w:rPr>
        <w:t>A despesa fixada está assim desdobrada:</w:t>
      </w:r>
    </w:p>
    <w:p w:rsidR="00FC20FF" w:rsidRDefault="00FC20FF" w:rsidP="00BA215B">
      <w:pPr>
        <w:spacing w:after="0" w:line="240" w:lineRule="auto"/>
        <w:ind w:firstLine="4502"/>
        <w:jc w:val="both"/>
        <w:rPr>
          <w:rFonts w:ascii="Arial" w:hAnsi="Arial" w:cs="Arial"/>
          <w:sz w:val="20"/>
          <w:szCs w:val="20"/>
        </w:rPr>
      </w:pPr>
    </w:p>
    <w:p w:rsidR="00FC20FF" w:rsidRDefault="00FC20FF" w:rsidP="00BA215B">
      <w:pPr>
        <w:spacing w:after="0" w:line="240" w:lineRule="auto"/>
        <w:ind w:firstLine="4502"/>
        <w:jc w:val="both"/>
        <w:rPr>
          <w:rFonts w:ascii="Arial" w:hAnsi="Arial" w:cs="Arial"/>
          <w:sz w:val="20"/>
          <w:szCs w:val="20"/>
        </w:rPr>
      </w:pPr>
      <w:r>
        <w:rPr>
          <w:rFonts w:ascii="Arial" w:hAnsi="Arial" w:cs="Arial"/>
          <w:b/>
          <w:sz w:val="20"/>
          <w:szCs w:val="20"/>
        </w:rPr>
        <w:t>I</w:t>
      </w:r>
      <w:r>
        <w:rPr>
          <w:rFonts w:ascii="Arial" w:hAnsi="Arial" w:cs="Arial"/>
          <w:sz w:val="20"/>
          <w:szCs w:val="20"/>
        </w:rPr>
        <w:t xml:space="preserve"> – Por categoria econômica:</w:t>
      </w:r>
    </w:p>
    <w:p w:rsidR="00FC20FF" w:rsidRDefault="00FC20FF" w:rsidP="00BA215B">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051"/>
        <w:gridCol w:w="1566"/>
        <w:gridCol w:w="1566"/>
        <w:gridCol w:w="1586"/>
      </w:tblGrid>
      <w:tr w:rsidR="00FC20FF" w:rsidRPr="00286641" w:rsidTr="00652A3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FC20FF" w:rsidRPr="00286641" w:rsidRDefault="00FC20FF" w:rsidP="006F2672">
            <w:pPr>
              <w:jc w:val="center"/>
              <w:rPr>
                <w:rFonts w:ascii="Arial" w:hAnsi="Arial" w:cs="Arial"/>
                <w:b/>
                <w:sz w:val="20"/>
                <w:szCs w:val="20"/>
              </w:rPr>
            </w:pPr>
            <w:r w:rsidRPr="00286641">
              <w:rPr>
                <w:rFonts w:ascii="Arial" w:hAnsi="Arial" w:cs="Arial"/>
                <w:b/>
                <w:sz w:val="20"/>
                <w:szCs w:val="20"/>
              </w:rPr>
              <w:t>Especificação</w:t>
            </w:r>
          </w:p>
        </w:tc>
        <w:tc>
          <w:tcPr>
            <w:tcW w:w="0" w:type="auto"/>
            <w:shd w:val="clear" w:color="auto" w:fill="D9D9D9" w:themeFill="background1" w:themeFillShade="D9"/>
          </w:tcPr>
          <w:p w:rsidR="00FC20FF" w:rsidRPr="00286641" w:rsidRDefault="00FC20FF" w:rsidP="006F2672">
            <w:pPr>
              <w:jc w:val="center"/>
              <w:rPr>
                <w:rFonts w:ascii="Arial" w:hAnsi="Arial" w:cs="Arial"/>
                <w:b/>
                <w:sz w:val="20"/>
                <w:szCs w:val="20"/>
              </w:rPr>
            </w:pPr>
            <w:r>
              <w:rPr>
                <w:rFonts w:ascii="Arial" w:hAnsi="Arial" w:cs="Arial"/>
                <w:b/>
                <w:sz w:val="20"/>
                <w:szCs w:val="20"/>
              </w:rPr>
              <w:t>Fiscal</w:t>
            </w:r>
            <w:r w:rsidR="00FC26C3">
              <w:rPr>
                <w:rFonts w:ascii="Arial" w:hAnsi="Arial" w:cs="Arial"/>
                <w:b/>
                <w:sz w:val="20"/>
                <w:szCs w:val="20"/>
              </w:rPr>
              <w:t xml:space="preserve"> R$</w:t>
            </w:r>
          </w:p>
        </w:tc>
        <w:tc>
          <w:tcPr>
            <w:tcW w:w="0" w:type="auto"/>
            <w:shd w:val="clear" w:color="auto" w:fill="D9D9D9" w:themeFill="background1" w:themeFillShade="D9"/>
          </w:tcPr>
          <w:p w:rsidR="00FC20FF" w:rsidRPr="00286641" w:rsidRDefault="00FC20FF" w:rsidP="006F2672">
            <w:pPr>
              <w:jc w:val="center"/>
              <w:rPr>
                <w:rFonts w:ascii="Arial" w:hAnsi="Arial" w:cs="Arial"/>
                <w:b/>
                <w:sz w:val="20"/>
                <w:szCs w:val="20"/>
              </w:rPr>
            </w:pPr>
            <w:r>
              <w:rPr>
                <w:rFonts w:ascii="Arial" w:hAnsi="Arial" w:cs="Arial"/>
                <w:b/>
                <w:sz w:val="20"/>
                <w:szCs w:val="20"/>
              </w:rPr>
              <w:t>Social</w:t>
            </w:r>
            <w:r w:rsidR="00FC26C3">
              <w:rPr>
                <w:rFonts w:ascii="Arial" w:hAnsi="Arial" w:cs="Arial"/>
                <w:b/>
                <w:sz w:val="20"/>
                <w:szCs w:val="20"/>
              </w:rPr>
              <w:t xml:space="preserve"> R$</w:t>
            </w:r>
          </w:p>
        </w:tc>
        <w:tc>
          <w:tcPr>
            <w:tcW w:w="0" w:type="auto"/>
            <w:shd w:val="clear" w:color="auto" w:fill="D9D9D9" w:themeFill="background1" w:themeFillShade="D9"/>
          </w:tcPr>
          <w:p w:rsidR="00FC20FF" w:rsidRPr="00286641" w:rsidRDefault="00FC20FF" w:rsidP="006F2672">
            <w:pPr>
              <w:jc w:val="center"/>
              <w:rPr>
                <w:rFonts w:ascii="Arial" w:hAnsi="Arial" w:cs="Arial"/>
                <w:b/>
                <w:sz w:val="20"/>
                <w:szCs w:val="20"/>
              </w:rPr>
            </w:pPr>
            <w:r>
              <w:rPr>
                <w:rFonts w:ascii="Arial" w:hAnsi="Arial" w:cs="Arial"/>
                <w:b/>
                <w:sz w:val="20"/>
                <w:szCs w:val="20"/>
              </w:rPr>
              <w:t>Total</w:t>
            </w:r>
            <w:r w:rsidR="00FC26C3">
              <w:rPr>
                <w:rFonts w:ascii="Arial" w:hAnsi="Arial" w:cs="Arial"/>
                <w:b/>
                <w:sz w:val="20"/>
                <w:szCs w:val="20"/>
              </w:rPr>
              <w:t xml:space="preserve"> R$</w:t>
            </w:r>
          </w:p>
        </w:tc>
      </w:tr>
      <w:tr w:rsidR="00FC20FF" w:rsidRPr="00286641" w:rsidTr="00652A3C">
        <w:trPr>
          <w:jc w:val="center"/>
        </w:trPr>
        <w:tc>
          <w:tcPr>
            <w:tcW w:w="0" w:type="auto"/>
          </w:tcPr>
          <w:p w:rsidR="00FC20FF" w:rsidRPr="00286641" w:rsidRDefault="00FC20FF" w:rsidP="006F2672">
            <w:pPr>
              <w:jc w:val="both"/>
              <w:rPr>
                <w:rFonts w:ascii="Arial" w:hAnsi="Arial" w:cs="Arial"/>
                <w:sz w:val="20"/>
                <w:szCs w:val="20"/>
              </w:rPr>
            </w:pPr>
            <w:r w:rsidRPr="00224FBF">
              <w:rPr>
                <w:rFonts w:ascii="Arial" w:hAnsi="Arial" w:cs="Arial"/>
                <w:sz w:val="20"/>
                <w:szCs w:val="20"/>
              </w:rPr>
              <w:t>1 - ADMINISTRAÇÃO DIRETA</w:t>
            </w:r>
          </w:p>
        </w:tc>
        <w:tc>
          <w:tcPr>
            <w:tcW w:w="0" w:type="auto"/>
          </w:tcPr>
          <w:p w:rsidR="00FC20FF" w:rsidRPr="00286641" w:rsidRDefault="00FC20FF" w:rsidP="006F2672">
            <w:pPr>
              <w:jc w:val="right"/>
              <w:rPr>
                <w:rFonts w:ascii="Arial" w:hAnsi="Arial" w:cs="Arial"/>
                <w:sz w:val="20"/>
                <w:szCs w:val="20"/>
              </w:rPr>
            </w:pPr>
          </w:p>
        </w:tc>
        <w:tc>
          <w:tcPr>
            <w:tcW w:w="0" w:type="auto"/>
          </w:tcPr>
          <w:p w:rsidR="00FC20FF" w:rsidRPr="00286641" w:rsidRDefault="00FC20FF" w:rsidP="006F2672">
            <w:pPr>
              <w:jc w:val="right"/>
              <w:rPr>
                <w:rFonts w:ascii="Arial" w:hAnsi="Arial" w:cs="Arial"/>
                <w:sz w:val="20"/>
                <w:szCs w:val="20"/>
              </w:rPr>
            </w:pPr>
          </w:p>
        </w:tc>
        <w:tc>
          <w:tcPr>
            <w:tcW w:w="0" w:type="auto"/>
          </w:tcPr>
          <w:p w:rsidR="00FC20FF" w:rsidRPr="00286641" w:rsidRDefault="00FC20FF" w:rsidP="006F2672">
            <w:pPr>
              <w:jc w:val="right"/>
              <w:rPr>
                <w:rFonts w:ascii="Arial" w:hAnsi="Arial" w:cs="Arial"/>
                <w:sz w:val="20"/>
                <w:szCs w:val="20"/>
              </w:rPr>
            </w:pPr>
          </w:p>
        </w:tc>
      </w:tr>
      <w:tr w:rsidR="00FC20FF" w:rsidTr="00652A3C">
        <w:trPr>
          <w:jc w:val="center"/>
        </w:trPr>
        <w:tc>
          <w:tcPr>
            <w:tcW w:w="0" w:type="auto"/>
          </w:tcPr>
          <w:p w:rsidR="00FC20FF" w:rsidRPr="00286641" w:rsidRDefault="00FC20FF" w:rsidP="006F2672">
            <w:pPr>
              <w:jc w:val="both"/>
              <w:rPr>
                <w:rFonts w:ascii="Arial" w:hAnsi="Arial" w:cs="Arial"/>
                <w:sz w:val="20"/>
                <w:szCs w:val="20"/>
              </w:rPr>
            </w:pPr>
            <w:r>
              <w:rPr>
                <w:rFonts w:ascii="Arial" w:hAnsi="Arial" w:cs="Arial"/>
                <w:sz w:val="20"/>
                <w:szCs w:val="20"/>
              </w:rPr>
              <w:t>DESPESAS</w:t>
            </w:r>
            <w:r w:rsidRPr="00224FBF">
              <w:rPr>
                <w:rFonts w:ascii="Arial" w:hAnsi="Arial" w:cs="Arial"/>
                <w:sz w:val="20"/>
                <w:szCs w:val="20"/>
              </w:rPr>
              <w:t xml:space="preserve"> CORRENTES</w:t>
            </w:r>
          </w:p>
        </w:tc>
        <w:tc>
          <w:tcPr>
            <w:tcW w:w="0" w:type="auto"/>
          </w:tcPr>
          <w:p w:rsidR="00FC20FF" w:rsidRPr="00286641" w:rsidRDefault="00E225E9" w:rsidP="006F2672">
            <w:pPr>
              <w:jc w:val="right"/>
              <w:rPr>
                <w:rFonts w:ascii="Arial" w:hAnsi="Arial" w:cs="Arial"/>
                <w:sz w:val="20"/>
                <w:szCs w:val="20"/>
              </w:rPr>
            </w:pPr>
            <w:r>
              <w:rPr>
                <w:rFonts w:ascii="Arial" w:hAnsi="Arial" w:cs="Arial"/>
                <w:sz w:val="20"/>
                <w:szCs w:val="20"/>
              </w:rPr>
              <w:t>42.233.730,00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12.999.670,00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55.233.400,00</w:t>
            </w:r>
          </w:p>
        </w:tc>
      </w:tr>
      <w:tr w:rsidR="00FC20FF" w:rsidTr="00652A3C">
        <w:trPr>
          <w:jc w:val="center"/>
        </w:trPr>
        <w:tc>
          <w:tcPr>
            <w:tcW w:w="0" w:type="auto"/>
          </w:tcPr>
          <w:p w:rsidR="00FC20FF" w:rsidRDefault="00FC20FF" w:rsidP="006F2672">
            <w:pPr>
              <w:jc w:val="both"/>
              <w:rPr>
                <w:rFonts w:ascii="Arial" w:hAnsi="Arial" w:cs="Arial"/>
                <w:sz w:val="20"/>
                <w:szCs w:val="20"/>
              </w:rPr>
            </w:pPr>
            <w:r>
              <w:rPr>
                <w:rFonts w:ascii="Arial" w:hAnsi="Arial" w:cs="Arial"/>
                <w:sz w:val="20"/>
                <w:szCs w:val="20"/>
              </w:rPr>
              <w:t>DESPESAS DE CAPITAL</w:t>
            </w:r>
          </w:p>
        </w:tc>
        <w:tc>
          <w:tcPr>
            <w:tcW w:w="0" w:type="auto"/>
          </w:tcPr>
          <w:p w:rsidR="00FC20FF" w:rsidRPr="00286641" w:rsidRDefault="00E225E9" w:rsidP="006F2672">
            <w:pPr>
              <w:jc w:val="right"/>
              <w:rPr>
                <w:rFonts w:ascii="Arial" w:hAnsi="Arial" w:cs="Arial"/>
                <w:sz w:val="20"/>
                <w:szCs w:val="20"/>
              </w:rPr>
            </w:pPr>
            <w:r>
              <w:rPr>
                <w:rFonts w:ascii="Arial" w:hAnsi="Arial" w:cs="Arial"/>
                <w:sz w:val="20"/>
                <w:szCs w:val="20"/>
              </w:rPr>
              <w:t>16.412.000,00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504.600,00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16.916.600,00</w:t>
            </w:r>
          </w:p>
        </w:tc>
      </w:tr>
      <w:tr w:rsidR="00FC20FF" w:rsidTr="00652A3C">
        <w:trPr>
          <w:jc w:val="center"/>
        </w:trPr>
        <w:tc>
          <w:tcPr>
            <w:tcW w:w="0" w:type="auto"/>
          </w:tcPr>
          <w:p w:rsidR="00FC20FF" w:rsidRPr="00286641" w:rsidRDefault="00FC20FF" w:rsidP="006F2672">
            <w:pPr>
              <w:jc w:val="both"/>
              <w:rPr>
                <w:rFonts w:ascii="Arial" w:hAnsi="Arial" w:cs="Arial"/>
                <w:sz w:val="20"/>
                <w:szCs w:val="20"/>
              </w:rPr>
            </w:pPr>
            <w:r>
              <w:rPr>
                <w:rFonts w:ascii="Arial" w:hAnsi="Arial" w:cs="Arial"/>
                <w:sz w:val="20"/>
                <w:szCs w:val="20"/>
              </w:rPr>
              <w:t>Reserva de contingência</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100.000,00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100.000,00</w:t>
            </w:r>
          </w:p>
        </w:tc>
      </w:tr>
      <w:tr w:rsidR="00FC20FF" w:rsidTr="00652A3C">
        <w:trPr>
          <w:jc w:val="center"/>
        </w:trPr>
        <w:tc>
          <w:tcPr>
            <w:tcW w:w="0" w:type="auto"/>
          </w:tcPr>
          <w:p w:rsidR="00FC20FF" w:rsidRDefault="00FC20FF" w:rsidP="00FC20FF">
            <w:pPr>
              <w:jc w:val="right"/>
              <w:rPr>
                <w:rFonts w:ascii="Arial" w:hAnsi="Arial" w:cs="Arial"/>
                <w:sz w:val="20"/>
                <w:szCs w:val="20"/>
              </w:rPr>
            </w:pPr>
            <w:r>
              <w:rPr>
                <w:rFonts w:ascii="Arial" w:hAnsi="Arial" w:cs="Arial"/>
                <w:sz w:val="20"/>
                <w:szCs w:val="20"/>
              </w:rPr>
              <w:t>Total da Administração Direta</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58.745.730,00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13.504.270,00</w:t>
            </w:r>
          </w:p>
        </w:tc>
        <w:tc>
          <w:tcPr>
            <w:tcW w:w="0" w:type="auto"/>
          </w:tcPr>
          <w:p w:rsidR="00FC20FF" w:rsidRDefault="00E225E9" w:rsidP="006F2672">
            <w:pPr>
              <w:jc w:val="right"/>
              <w:rPr>
                <w:rFonts w:ascii="Arial" w:hAnsi="Arial" w:cs="Arial"/>
                <w:sz w:val="20"/>
                <w:szCs w:val="20"/>
              </w:rPr>
            </w:pPr>
            <w:r>
              <w:rPr>
                <w:rFonts w:ascii="Arial" w:hAnsi="Arial" w:cs="Arial"/>
                <w:sz w:val="20"/>
                <w:szCs w:val="20"/>
              </w:rPr>
              <w:t>72.250.000,00</w:t>
            </w:r>
          </w:p>
        </w:tc>
      </w:tr>
    </w:tbl>
    <w:p w:rsidR="00FC20FF" w:rsidRPr="00FC20FF" w:rsidRDefault="00FC20FF" w:rsidP="00BA215B">
      <w:pPr>
        <w:spacing w:after="0" w:line="240" w:lineRule="auto"/>
        <w:ind w:firstLine="4502"/>
        <w:jc w:val="both"/>
        <w:rPr>
          <w:rFonts w:ascii="Arial" w:hAnsi="Arial" w:cs="Arial"/>
          <w:sz w:val="20"/>
          <w:szCs w:val="20"/>
        </w:rPr>
      </w:pPr>
    </w:p>
    <w:p w:rsidR="00057DEF" w:rsidRDefault="00057DEF" w:rsidP="00057DEF">
      <w:pPr>
        <w:spacing w:after="0" w:line="240" w:lineRule="auto"/>
        <w:ind w:firstLine="4502"/>
        <w:jc w:val="both"/>
        <w:rPr>
          <w:rFonts w:ascii="Arial" w:hAnsi="Arial" w:cs="Arial"/>
          <w:sz w:val="20"/>
          <w:szCs w:val="20"/>
        </w:rPr>
      </w:pPr>
      <w:r>
        <w:rPr>
          <w:rFonts w:ascii="Arial" w:hAnsi="Arial" w:cs="Arial"/>
          <w:b/>
          <w:sz w:val="20"/>
          <w:szCs w:val="20"/>
        </w:rPr>
        <w:t>II</w:t>
      </w:r>
      <w:r>
        <w:rPr>
          <w:rFonts w:ascii="Arial" w:hAnsi="Arial" w:cs="Arial"/>
          <w:sz w:val="20"/>
          <w:szCs w:val="20"/>
        </w:rPr>
        <w:t xml:space="preserve"> – Por órgãos do governo:</w:t>
      </w:r>
    </w:p>
    <w:p w:rsidR="00FC26C3" w:rsidRDefault="00FC26C3" w:rsidP="00057DEF">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963"/>
        <w:gridCol w:w="1566"/>
        <w:gridCol w:w="1566"/>
        <w:gridCol w:w="1586"/>
      </w:tblGrid>
      <w:tr w:rsidR="00FC26C3" w:rsidRPr="00286641" w:rsidTr="00652A3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sidRPr="00286641">
              <w:rPr>
                <w:rFonts w:ascii="Arial" w:hAnsi="Arial" w:cs="Arial"/>
                <w:b/>
                <w:sz w:val="20"/>
                <w:szCs w:val="20"/>
              </w:rPr>
              <w:t>Especificação</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Fiscal R$</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Social R$</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Total R$</w:t>
            </w:r>
          </w:p>
        </w:tc>
      </w:tr>
      <w:tr w:rsidR="00FC26C3" w:rsidRPr="00286641" w:rsidTr="00652A3C">
        <w:trPr>
          <w:jc w:val="center"/>
        </w:trPr>
        <w:tc>
          <w:tcPr>
            <w:tcW w:w="0" w:type="auto"/>
          </w:tcPr>
          <w:p w:rsidR="00FC26C3" w:rsidRPr="00286641" w:rsidRDefault="00FC26C3" w:rsidP="00FC26C3">
            <w:pPr>
              <w:jc w:val="both"/>
              <w:rPr>
                <w:rFonts w:ascii="Arial" w:hAnsi="Arial" w:cs="Arial"/>
                <w:sz w:val="20"/>
                <w:szCs w:val="20"/>
              </w:rPr>
            </w:pPr>
            <w:r w:rsidRPr="00224FBF">
              <w:rPr>
                <w:rFonts w:ascii="Arial" w:hAnsi="Arial" w:cs="Arial"/>
                <w:sz w:val="20"/>
                <w:szCs w:val="20"/>
              </w:rPr>
              <w:t>1 - ADMINISTRAÇÃO DIRETA</w:t>
            </w:r>
          </w:p>
        </w:tc>
        <w:tc>
          <w:tcPr>
            <w:tcW w:w="0" w:type="auto"/>
          </w:tcPr>
          <w:p w:rsidR="00FC26C3" w:rsidRPr="00286641" w:rsidRDefault="00FC26C3" w:rsidP="00FC26C3">
            <w:pPr>
              <w:jc w:val="right"/>
              <w:rPr>
                <w:rFonts w:ascii="Arial" w:hAnsi="Arial" w:cs="Arial"/>
                <w:sz w:val="20"/>
                <w:szCs w:val="20"/>
              </w:rPr>
            </w:pPr>
          </w:p>
        </w:tc>
        <w:tc>
          <w:tcPr>
            <w:tcW w:w="0" w:type="auto"/>
          </w:tcPr>
          <w:p w:rsidR="00FC26C3" w:rsidRPr="00286641" w:rsidRDefault="00FC26C3" w:rsidP="00FC26C3">
            <w:pPr>
              <w:jc w:val="right"/>
              <w:rPr>
                <w:rFonts w:ascii="Arial" w:hAnsi="Arial" w:cs="Arial"/>
                <w:sz w:val="20"/>
                <w:szCs w:val="20"/>
              </w:rPr>
            </w:pPr>
          </w:p>
        </w:tc>
        <w:tc>
          <w:tcPr>
            <w:tcW w:w="0" w:type="auto"/>
          </w:tcPr>
          <w:p w:rsidR="00FC26C3" w:rsidRPr="00286641" w:rsidRDefault="00FC26C3" w:rsidP="00FC26C3">
            <w:pPr>
              <w:jc w:val="right"/>
              <w:rPr>
                <w:rFonts w:ascii="Arial" w:hAnsi="Arial" w:cs="Arial"/>
                <w:sz w:val="20"/>
                <w:szCs w:val="20"/>
              </w:rPr>
            </w:pP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CÂMARA MUNICIPAL</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3.000.000,00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3.000.000,00</w:t>
            </w:r>
          </w:p>
        </w:tc>
      </w:tr>
      <w:tr w:rsidR="00FC26C3" w:rsidTr="00652A3C">
        <w:trPr>
          <w:jc w:val="center"/>
        </w:trPr>
        <w:tc>
          <w:tcPr>
            <w:tcW w:w="0" w:type="auto"/>
          </w:tcPr>
          <w:p w:rsidR="00FC26C3" w:rsidRDefault="00FC26C3" w:rsidP="00FC26C3">
            <w:pPr>
              <w:jc w:val="both"/>
              <w:rPr>
                <w:rFonts w:ascii="Arial" w:hAnsi="Arial" w:cs="Arial"/>
                <w:sz w:val="20"/>
                <w:szCs w:val="20"/>
              </w:rPr>
            </w:pPr>
            <w:r>
              <w:rPr>
                <w:rFonts w:ascii="Arial" w:hAnsi="Arial" w:cs="Arial"/>
                <w:sz w:val="20"/>
                <w:szCs w:val="20"/>
              </w:rPr>
              <w:t>PODER EXECUTIVO</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3.085.000,00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55.000,00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3.140.000,00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MUNICIPAL ASS. JURÍDICOS</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495.500,00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495.500,00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DA ADMINISTRAÇÃO FAZENDA</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7.155.230,00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540.000,00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7.695.230,00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DA EDUCAÇÃO</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21.850.000,00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21.850.000,00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DO ESPORTE E TURISMO</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1.010.000,00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1.010.000,00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DA CULTURA</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550.000,00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550.000,00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DA PROMOÇÃO SOCIAL</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185.000,00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1.977.256,00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2.162.256,00</w:t>
            </w:r>
          </w:p>
        </w:tc>
      </w:tr>
      <w:tr w:rsidR="00FC26C3" w:rsidTr="00652A3C">
        <w:trPr>
          <w:jc w:val="center"/>
        </w:trPr>
        <w:tc>
          <w:tcPr>
            <w:tcW w:w="0" w:type="auto"/>
          </w:tcPr>
          <w:p w:rsidR="00FC26C3" w:rsidRPr="00286641" w:rsidRDefault="00FC26C3" w:rsidP="00FC26C3">
            <w:pPr>
              <w:jc w:val="both"/>
              <w:rPr>
                <w:rFonts w:ascii="Arial" w:hAnsi="Arial" w:cs="Arial"/>
                <w:sz w:val="20"/>
                <w:szCs w:val="20"/>
              </w:rPr>
            </w:pPr>
            <w:r>
              <w:rPr>
                <w:rFonts w:ascii="Arial" w:hAnsi="Arial" w:cs="Arial"/>
                <w:sz w:val="20"/>
                <w:szCs w:val="20"/>
              </w:rPr>
              <w:t>SECRETARIA DA SAÚDE</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1.322.000,00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10.932.014,00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12.254.014,00</w:t>
            </w:r>
          </w:p>
        </w:tc>
      </w:tr>
      <w:tr w:rsidR="00FC26C3" w:rsidTr="00652A3C">
        <w:trPr>
          <w:jc w:val="center"/>
        </w:trPr>
        <w:tc>
          <w:tcPr>
            <w:tcW w:w="0" w:type="auto"/>
          </w:tcPr>
          <w:p w:rsidR="00FC26C3" w:rsidRDefault="00FC26C3" w:rsidP="00FC26C3">
            <w:pPr>
              <w:jc w:val="both"/>
              <w:rPr>
                <w:rFonts w:ascii="Arial" w:hAnsi="Arial" w:cs="Arial"/>
                <w:sz w:val="20"/>
                <w:szCs w:val="20"/>
              </w:rPr>
            </w:pPr>
            <w:r>
              <w:rPr>
                <w:rFonts w:ascii="Arial" w:hAnsi="Arial" w:cs="Arial"/>
                <w:sz w:val="20"/>
                <w:szCs w:val="20"/>
              </w:rPr>
              <w:t>SECRET. DE OBRAS E SERV. MUNICIPAIS</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19.842.000,00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19.842.000,00</w:t>
            </w:r>
          </w:p>
        </w:tc>
      </w:tr>
      <w:tr w:rsidR="00FC26C3" w:rsidTr="00652A3C">
        <w:trPr>
          <w:jc w:val="center"/>
        </w:trPr>
        <w:tc>
          <w:tcPr>
            <w:tcW w:w="0" w:type="auto"/>
          </w:tcPr>
          <w:p w:rsidR="00FC26C3" w:rsidRDefault="00FC26C3" w:rsidP="00FC26C3">
            <w:pPr>
              <w:jc w:val="both"/>
              <w:rPr>
                <w:rFonts w:ascii="Arial" w:hAnsi="Arial" w:cs="Arial"/>
                <w:sz w:val="20"/>
                <w:szCs w:val="20"/>
              </w:rPr>
            </w:pPr>
            <w:r>
              <w:rPr>
                <w:rFonts w:ascii="Arial" w:hAnsi="Arial" w:cs="Arial"/>
                <w:sz w:val="20"/>
                <w:szCs w:val="20"/>
              </w:rPr>
              <w:t>SECRETARIA DE HABITAÇÃO E MEIO AMBIENTE</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151.000,00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151.000,00</w:t>
            </w:r>
          </w:p>
        </w:tc>
      </w:tr>
      <w:tr w:rsidR="00FC26C3" w:rsidTr="00652A3C">
        <w:trPr>
          <w:jc w:val="center"/>
        </w:trPr>
        <w:tc>
          <w:tcPr>
            <w:tcW w:w="0" w:type="auto"/>
          </w:tcPr>
          <w:p w:rsidR="00FC26C3" w:rsidRDefault="00FC26C3" w:rsidP="00FC26C3">
            <w:pPr>
              <w:jc w:val="both"/>
              <w:rPr>
                <w:rFonts w:ascii="Arial" w:hAnsi="Arial" w:cs="Arial"/>
                <w:sz w:val="20"/>
                <w:szCs w:val="20"/>
              </w:rPr>
            </w:pPr>
          </w:p>
        </w:tc>
        <w:tc>
          <w:tcPr>
            <w:tcW w:w="0" w:type="auto"/>
          </w:tcPr>
          <w:p w:rsidR="00FC26C3" w:rsidRDefault="00FC26C3" w:rsidP="00FC26C3">
            <w:pPr>
              <w:jc w:val="right"/>
              <w:rPr>
                <w:rFonts w:ascii="Arial" w:hAnsi="Arial" w:cs="Arial"/>
                <w:sz w:val="20"/>
                <w:szCs w:val="20"/>
              </w:rPr>
            </w:pPr>
          </w:p>
        </w:tc>
        <w:tc>
          <w:tcPr>
            <w:tcW w:w="0" w:type="auto"/>
          </w:tcPr>
          <w:p w:rsidR="00FC26C3" w:rsidRDefault="00FC26C3" w:rsidP="00FC26C3">
            <w:pPr>
              <w:jc w:val="right"/>
              <w:rPr>
                <w:rFonts w:ascii="Arial" w:hAnsi="Arial" w:cs="Arial"/>
                <w:sz w:val="20"/>
                <w:szCs w:val="20"/>
              </w:rPr>
            </w:pPr>
          </w:p>
        </w:tc>
        <w:tc>
          <w:tcPr>
            <w:tcW w:w="0" w:type="auto"/>
          </w:tcPr>
          <w:p w:rsidR="00FC26C3" w:rsidRDefault="00FC26C3" w:rsidP="00FC26C3">
            <w:pPr>
              <w:jc w:val="right"/>
              <w:rPr>
                <w:rFonts w:ascii="Arial" w:hAnsi="Arial" w:cs="Arial"/>
                <w:sz w:val="20"/>
                <w:szCs w:val="20"/>
              </w:rPr>
            </w:pPr>
          </w:p>
        </w:tc>
      </w:tr>
      <w:tr w:rsidR="00FC26C3" w:rsidTr="00652A3C">
        <w:trPr>
          <w:jc w:val="center"/>
        </w:trPr>
        <w:tc>
          <w:tcPr>
            <w:tcW w:w="0" w:type="auto"/>
          </w:tcPr>
          <w:p w:rsidR="00FC26C3" w:rsidRDefault="00FC26C3" w:rsidP="00FC26C3">
            <w:pPr>
              <w:rPr>
                <w:rFonts w:ascii="Arial" w:hAnsi="Arial" w:cs="Arial"/>
                <w:sz w:val="20"/>
                <w:szCs w:val="20"/>
              </w:rPr>
            </w:pPr>
            <w:r>
              <w:rPr>
                <w:rFonts w:ascii="Arial" w:hAnsi="Arial" w:cs="Arial"/>
                <w:sz w:val="20"/>
                <w:szCs w:val="20"/>
              </w:rPr>
              <w:t>TOTAL DA ADMINISTRAÇÃO DIRETA</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58.645.730,00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13.504.270,00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72.150.000,00</w:t>
            </w:r>
          </w:p>
        </w:tc>
      </w:tr>
      <w:tr w:rsidR="00FC26C3" w:rsidTr="00652A3C">
        <w:trPr>
          <w:jc w:val="center"/>
        </w:trPr>
        <w:tc>
          <w:tcPr>
            <w:tcW w:w="0" w:type="auto"/>
          </w:tcPr>
          <w:p w:rsidR="00FC26C3" w:rsidRDefault="00FC26C3" w:rsidP="00FC26C3">
            <w:pPr>
              <w:jc w:val="both"/>
              <w:rPr>
                <w:rFonts w:ascii="Arial" w:hAnsi="Arial" w:cs="Arial"/>
                <w:sz w:val="20"/>
                <w:szCs w:val="20"/>
              </w:rPr>
            </w:pPr>
            <w:r>
              <w:rPr>
                <w:rFonts w:ascii="Arial" w:hAnsi="Arial" w:cs="Arial"/>
                <w:sz w:val="20"/>
                <w:szCs w:val="20"/>
              </w:rPr>
              <w:t>2 - RESERVA DE CONTINGÊNCIA</w:t>
            </w:r>
          </w:p>
        </w:tc>
        <w:tc>
          <w:tcPr>
            <w:tcW w:w="0" w:type="auto"/>
          </w:tcPr>
          <w:p w:rsidR="00FC26C3" w:rsidRDefault="00FC26C3" w:rsidP="00FC26C3">
            <w:pPr>
              <w:jc w:val="right"/>
              <w:rPr>
                <w:rFonts w:ascii="Arial" w:hAnsi="Arial" w:cs="Arial"/>
                <w:sz w:val="20"/>
                <w:szCs w:val="20"/>
              </w:rPr>
            </w:pPr>
          </w:p>
        </w:tc>
        <w:tc>
          <w:tcPr>
            <w:tcW w:w="0" w:type="auto"/>
          </w:tcPr>
          <w:p w:rsidR="00FC26C3" w:rsidRDefault="00FC26C3" w:rsidP="00FC26C3">
            <w:pPr>
              <w:jc w:val="right"/>
              <w:rPr>
                <w:rFonts w:ascii="Arial" w:hAnsi="Arial" w:cs="Arial"/>
                <w:sz w:val="20"/>
                <w:szCs w:val="20"/>
              </w:rPr>
            </w:pPr>
          </w:p>
        </w:tc>
        <w:tc>
          <w:tcPr>
            <w:tcW w:w="0" w:type="auto"/>
          </w:tcPr>
          <w:p w:rsidR="00FC26C3" w:rsidRDefault="00FC26C3" w:rsidP="00FC26C3">
            <w:pPr>
              <w:jc w:val="right"/>
              <w:rPr>
                <w:rFonts w:ascii="Arial" w:hAnsi="Arial" w:cs="Arial"/>
                <w:sz w:val="20"/>
                <w:szCs w:val="20"/>
              </w:rPr>
            </w:pPr>
          </w:p>
        </w:tc>
      </w:tr>
      <w:tr w:rsidR="00FC26C3" w:rsidTr="00652A3C">
        <w:trPr>
          <w:jc w:val="center"/>
        </w:trPr>
        <w:tc>
          <w:tcPr>
            <w:tcW w:w="0" w:type="auto"/>
          </w:tcPr>
          <w:p w:rsidR="00FC26C3" w:rsidRDefault="00FC26C3" w:rsidP="00FC26C3">
            <w:pPr>
              <w:jc w:val="both"/>
              <w:rPr>
                <w:rFonts w:ascii="Arial" w:hAnsi="Arial" w:cs="Arial"/>
                <w:sz w:val="20"/>
                <w:szCs w:val="20"/>
              </w:rPr>
            </w:pPr>
            <w:r>
              <w:rPr>
                <w:rFonts w:ascii="Arial" w:hAnsi="Arial" w:cs="Arial"/>
                <w:sz w:val="20"/>
                <w:szCs w:val="20"/>
              </w:rPr>
              <w:t>Reserva de Contingência</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100.000,00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100.000,00</w:t>
            </w:r>
          </w:p>
        </w:tc>
      </w:tr>
      <w:tr w:rsidR="00FC26C3" w:rsidTr="00652A3C">
        <w:trPr>
          <w:jc w:val="center"/>
        </w:trPr>
        <w:tc>
          <w:tcPr>
            <w:tcW w:w="0" w:type="auto"/>
          </w:tcPr>
          <w:p w:rsidR="00FC26C3" w:rsidRDefault="00FC26C3" w:rsidP="00FC26C3">
            <w:pPr>
              <w:jc w:val="right"/>
              <w:rPr>
                <w:rFonts w:ascii="Arial" w:hAnsi="Arial" w:cs="Arial"/>
                <w:sz w:val="20"/>
                <w:szCs w:val="20"/>
              </w:rPr>
            </w:pPr>
            <w:r>
              <w:rPr>
                <w:rFonts w:ascii="Arial" w:hAnsi="Arial" w:cs="Arial"/>
                <w:sz w:val="20"/>
                <w:szCs w:val="20"/>
              </w:rPr>
              <w:lastRenderedPageBreak/>
              <w:t>Total do Município</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58.745.730,00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13.504.270,00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72.250.000,00</w:t>
            </w:r>
          </w:p>
        </w:tc>
      </w:tr>
    </w:tbl>
    <w:p w:rsidR="00057DEF" w:rsidRDefault="00057DEF" w:rsidP="001503B9">
      <w:pPr>
        <w:spacing w:after="0" w:line="240" w:lineRule="auto"/>
        <w:ind w:firstLine="4502"/>
        <w:jc w:val="both"/>
        <w:rPr>
          <w:rFonts w:ascii="Arial" w:hAnsi="Arial" w:cs="Arial"/>
          <w:sz w:val="20"/>
          <w:szCs w:val="20"/>
        </w:rPr>
      </w:pPr>
    </w:p>
    <w:p w:rsidR="003F1470" w:rsidRDefault="003F1470" w:rsidP="001503B9">
      <w:pPr>
        <w:spacing w:after="0" w:line="240" w:lineRule="auto"/>
        <w:ind w:firstLine="4502"/>
        <w:jc w:val="both"/>
        <w:rPr>
          <w:rFonts w:ascii="Arial" w:hAnsi="Arial" w:cs="Arial"/>
          <w:sz w:val="20"/>
          <w:szCs w:val="20"/>
        </w:rPr>
      </w:pPr>
      <w:r>
        <w:rPr>
          <w:rFonts w:ascii="Arial" w:hAnsi="Arial" w:cs="Arial"/>
          <w:b/>
          <w:sz w:val="20"/>
          <w:szCs w:val="20"/>
        </w:rPr>
        <w:t>III</w:t>
      </w:r>
      <w:r>
        <w:rPr>
          <w:rFonts w:ascii="Arial" w:hAnsi="Arial" w:cs="Arial"/>
          <w:sz w:val="20"/>
          <w:szCs w:val="20"/>
        </w:rPr>
        <w:t xml:space="preserve"> – Por funções:</w:t>
      </w:r>
    </w:p>
    <w:p w:rsidR="003F1470" w:rsidRDefault="003F1470" w:rsidP="001503B9">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841"/>
        <w:gridCol w:w="2147"/>
        <w:gridCol w:w="1566"/>
        <w:gridCol w:w="2167"/>
      </w:tblGrid>
      <w:tr w:rsidR="00FC26C3" w:rsidRPr="00286641" w:rsidTr="00652A3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sidRPr="00286641">
              <w:rPr>
                <w:rFonts w:ascii="Arial" w:hAnsi="Arial" w:cs="Arial"/>
                <w:b/>
                <w:sz w:val="20"/>
                <w:szCs w:val="20"/>
              </w:rPr>
              <w:t>Especificação</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Fiscal R$</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Social R$</w:t>
            </w:r>
          </w:p>
        </w:tc>
        <w:tc>
          <w:tcPr>
            <w:tcW w:w="0" w:type="auto"/>
            <w:shd w:val="clear" w:color="auto" w:fill="D9D9D9" w:themeFill="background1" w:themeFillShade="D9"/>
          </w:tcPr>
          <w:p w:rsidR="00FC26C3" w:rsidRPr="00286641" w:rsidRDefault="00FC26C3" w:rsidP="00FC26C3">
            <w:pPr>
              <w:jc w:val="center"/>
              <w:rPr>
                <w:rFonts w:ascii="Arial" w:hAnsi="Arial" w:cs="Arial"/>
                <w:b/>
                <w:sz w:val="20"/>
                <w:szCs w:val="20"/>
              </w:rPr>
            </w:pPr>
            <w:r>
              <w:rPr>
                <w:rFonts w:ascii="Arial" w:hAnsi="Arial" w:cs="Arial"/>
                <w:b/>
                <w:sz w:val="20"/>
                <w:szCs w:val="20"/>
              </w:rPr>
              <w:t>Total R$</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01.LEGISLATIVA</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3.000.000,00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3.000.000,00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02.JUDICIARIA</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2.005.000,00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2.005.000,00</w:t>
            </w:r>
          </w:p>
        </w:tc>
      </w:tr>
      <w:tr w:rsidR="00FC26C3"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04.ADMINISTRAÇÃO</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4.958.500,00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4.958.500,00</w:t>
            </w:r>
          </w:p>
        </w:tc>
      </w:tr>
      <w:tr w:rsidR="00FC26C3"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06.SEGURANÇA PÚBLICA</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250.000,00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250.000,00</w:t>
            </w:r>
          </w:p>
        </w:tc>
      </w:tr>
      <w:tr w:rsidR="00FC26C3"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08.ASSISTÊNCIA SOCIAL</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2.032.256,00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2.032.256,00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09.PREVIDÊNCIA SOCIAL</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540.000,00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540.000,00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10.SAÚDE</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10.932.014,00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10.932.014,00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11.TRABALH</w:t>
            </w:r>
            <w:r>
              <w:rPr>
                <w:rFonts w:ascii="Arial" w:hAnsi="Arial" w:cs="Arial"/>
                <w:sz w:val="20"/>
                <w:szCs w:val="20"/>
              </w:rPr>
              <w:t>O</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185.000,00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185.000,00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12. EDUCAÇÃO</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21.850.000,00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21.850.000,00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13.CULTURA</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550.000,00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550.000,00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15.URBANISMO</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19.840.000,00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19.840.000,00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16.HABITAÇA0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147.000,00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147.000,00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17.SANEAMENTO</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1.322.000,00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1.322.000,00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18.GESTÃO AMBIENTAL</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4.000,00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4.000,00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22.INDÚSTRIA</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2.000,00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2.000,00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27.DESPORTO E LAZER</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1.010.000,00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vAlign w:val="center"/>
          </w:tcPr>
          <w:p w:rsidR="00FC26C3" w:rsidRPr="003F1470" w:rsidRDefault="00FC26C3" w:rsidP="00FC26C3">
            <w:pPr>
              <w:tabs>
                <w:tab w:val="decimal" w:pos="1582"/>
              </w:tabs>
              <w:rPr>
                <w:rFonts w:ascii="Arial" w:hAnsi="Arial" w:cs="Arial"/>
                <w:sz w:val="20"/>
                <w:szCs w:val="20"/>
              </w:rPr>
            </w:pPr>
            <w:r w:rsidRPr="003F1470">
              <w:rPr>
                <w:rFonts w:ascii="Arial" w:hAnsi="Arial" w:cs="Arial"/>
                <w:sz w:val="20"/>
                <w:szCs w:val="20"/>
              </w:rPr>
              <w:t>1.010.000,00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sidRPr="003F1470">
              <w:rPr>
                <w:rFonts w:ascii="Arial" w:hAnsi="Arial" w:cs="Arial"/>
                <w:sz w:val="20"/>
                <w:szCs w:val="20"/>
              </w:rPr>
              <w:t>28.ENCARGOS ESPECIAIS</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3.622.230,00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3.622.230,00</w:t>
            </w:r>
          </w:p>
        </w:tc>
      </w:tr>
      <w:tr w:rsidR="00FC26C3" w:rsidRPr="00286641" w:rsidTr="00652A3C">
        <w:trPr>
          <w:jc w:val="center"/>
        </w:trPr>
        <w:tc>
          <w:tcPr>
            <w:tcW w:w="0" w:type="auto"/>
            <w:vAlign w:val="center"/>
          </w:tcPr>
          <w:p w:rsidR="00FC26C3" w:rsidRPr="003F1470" w:rsidRDefault="00FC26C3" w:rsidP="00FC26C3">
            <w:pPr>
              <w:jc w:val="both"/>
              <w:rPr>
                <w:rFonts w:ascii="Arial" w:hAnsi="Arial" w:cs="Arial"/>
                <w:sz w:val="20"/>
                <w:szCs w:val="20"/>
              </w:rPr>
            </w:pPr>
            <w:r>
              <w:rPr>
                <w:rFonts w:ascii="Arial" w:hAnsi="Arial" w:cs="Arial"/>
                <w:sz w:val="20"/>
                <w:szCs w:val="20"/>
              </w:rPr>
              <w:t>TOTAL DO MUNICÍPIO</w:t>
            </w:r>
          </w:p>
        </w:tc>
        <w:tc>
          <w:tcPr>
            <w:tcW w:w="0" w:type="auto"/>
          </w:tcPr>
          <w:p w:rsidR="00FC26C3" w:rsidRPr="00286641" w:rsidRDefault="00FC26C3" w:rsidP="00FC26C3">
            <w:pPr>
              <w:jc w:val="right"/>
              <w:rPr>
                <w:rFonts w:ascii="Arial" w:hAnsi="Arial" w:cs="Arial"/>
                <w:sz w:val="20"/>
                <w:szCs w:val="20"/>
              </w:rPr>
            </w:pPr>
            <w:r w:rsidRPr="003F1470">
              <w:rPr>
                <w:rFonts w:ascii="Arial" w:hAnsi="Arial" w:cs="Arial"/>
                <w:sz w:val="20"/>
                <w:szCs w:val="20"/>
              </w:rPr>
              <w:t>58.745.730,00</w:t>
            </w:r>
          </w:p>
        </w:tc>
        <w:tc>
          <w:tcPr>
            <w:tcW w:w="0" w:type="auto"/>
          </w:tcPr>
          <w:p w:rsidR="00FC26C3" w:rsidRDefault="00FC26C3" w:rsidP="00FC26C3">
            <w:pPr>
              <w:jc w:val="right"/>
              <w:rPr>
                <w:rFonts w:ascii="Arial" w:hAnsi="Arial" w:cs="Arial"/>
                <w:sz w:val="20"/>
                <w:szCs w:val="20"/>
              </w:rPr>
            </w:pPr>
            <w:r>
              <w:rPr>
                <w:rFonts w:ascii="Arial" w:hAnsi="Arial" w:cs="Arial"/>
                <w:sz w:val="20"/>
                <w:szCs w:val="20"/>
              </w:rPr>
              <w:t>13.504.270,00</w:t>
            </w:r>
          </w:p>
        </w:tc>
        <w:tc>
          <w:tcPr>
            <w:tcW w:w="0" w:type="auto"/>
          </w:tcPr>
          <w:p w:rsidR="00FC26C3" w:rsidRPr="00286641" w:rsidRDefault="00FC26C3" w:rsidP="00FC26C3">
            <w:pPr>
              <w:jc w:val="right"/>
              <w:rPr>
                <w:rFonts w:ascii="Arial" w:hAnsi="Arial" w:cs="Arial"/>
                <w:sz w:val="20"/>
                <w:szCs w:val="20"/>
              </w:rPr>
            </w:pPr>
            <w:r>
              <w:rPr>
                <w:rFonts w:ascii="Arial" w:hAnsi="Arial" w:cs="Arial"/>
                <w:sz w:val="20"/>
                <w:szCs w:val="20"/>
              </w:rPr>
              <w:t>72.250.000,00</w:t>
            </w:r>
          </w:p>
        </w:tc>
      </w:tr>
    </w:tbl>
    <w:p w:rsidR="005D26B4" w:rsidRDefault="005D26B4" w:rsidP="001503B9">
      <w:pPr>
        <w:spacing w:after="0" w:line="240" w:lineRule="auto"/>
        <w:ind w:firstLine="4502"/>
        <w:jc w:val="both"/>
        <w:rPr>
          <w:rFonts w:ascii="Arial" w:hAnsi="Arial" w:cs="Arial"/>
          <w:sz w:val="20"/>
          <w:szCs w:val="20"/>
        </w:rPr>
      </w:pPr>
    </w:p>
    <w:p w:rsidR="005D26B4" w:rsidRDefault="005D26B4" w:rsidP="005D26B4">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6º</w:t>
      </w:r>
      <w:r w:rsidRPr="005D26B4">
        <w:rPr>
          <w:rFonts w:ascii="Arial" w:hAnsi="Arial" w:cs="Arial"/>
          <w:sz w:val="20"/>
          <w:szCs w:val="20"/>
        </w:rPr>
        <w:t xml:space="preserve"> A parcela da despesa do orçamento da seguridade social que excede a receita correspondente será custeada pela receita do orçamento fiscal.</w:t>
      </w:r>
    </w:p>
    <w:p w:rsidR="005D26B4" w:rsidRPr="005D26B4" w:rsidRDefault="005D26B4" w:rsidP="005D26B4">
      <w:pPr>
        <w:spacing w:after="0" w:line="240" w:lineRule="auto"/>
        <w:ind w:firstLine="4502"/>
        <w:jc w:val="both"/>
        <w:rPr>
          <w:rFonts w:ascii="Arial" w:hAnsi="Arial" w:cs="Arial"/>
          <w:sz w:val="20"/>
          <w:szCs w:val="20"/>
        </w:rPr>
      </w:pPr>
    </w:p>
    <w:p w:rsidR="005D26B4" w:rsidRPr="005816B1" w:rsidRDefault="005D26B4" w:rsidP="005D26B4">
      <w:pPr>
        <w:spacing w:after="0" w:line="240" w:lineRule="auto"/>
        <w:jc w:val="center"/>
        <w:rPr>
          <w:rFonts w:ascii="Arial" w:hAnsi="Arial" w:cs="Arial"/>
          <w:b/>
          <w:sz w:val="20"/>
          <w:szCs w:val="20"/>
        </w:rPr>
      </w:pPr>
      <w:r w:rsidRPr="005816B1">
        <w:rPr>
          <w:rFonts w:ascii="Arial" w:hAnsi="Arial" w:cs="Arial"/>
          <w:b/>
          <w:sz w:val="20"/>
          <w:szCs w:val="20"/>
        </w:rPr>
        <w:t>CAPÍTULO III</w:t>
      </w:r>
    </w:p>
    <w:p w:rsidR="005D26B4" w:rsidRPr="005816B1" w:rsidRDefault="005D26B4" w:rsidP="005D26B4">
      <w:pPr>
        <w:spacing w:after="0" w:line="240" w:lineRule="auto"/>
        <w:jc w:val="center"/>
        <w:rPr>
          <w:rFonts w:ascii="Arial" w:hAnsi="Arial" w:cs="Arial"/>
          <w:b/>
          <w:sz w:val="20"/>
          <w:szCs w:val="20"/>
        </w:rPr>
      </w:pPr>
      <w:r w:rsidRPr="005816B1">
        <w:rPr>
          <w:rFonts w:ascii="Arial" w:hAnsi="Arial" w:cs="Arial"/>
          <w:b/>
          <w:sz w:val="20"/>
          <w:szCs w:val="20"/>
        </w:rPr>
        <w:t>Das Disposições Gerais e Finais</w:t>
      </w:r>
      <w:bookmarkStart w:id="0" w:name="_GoBack"/>
      <w:bookmarkEnd w:id="0"/>
    </w:p>
    <w:p w:rsidR="005D26B4" w:rsidRPr="005D26B4" w:rsidRDefault="005D26B4" w:rsidP="005D26B4">
      <w:pPr>
        <w:spacing w:after="0" w:line="240" w:lineRule="auto"/>
        <w:jc w:val="center"/>
        <w:rPr>
          <w:rFonts w:ascii="Arial" w:hAnsi="Arial" w:cs="Arial"/>
          <w:sz w:val="20"/>
          <w:szCs w:val="20"/>
        </w:rPr>
      </w:pPr>
    </w:p>
    <w:p w:rsidR="005D26B4" w:rsidRDefault="005D26B4" w:rsidP="005D26B4">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7º </w:t>
      </w:r>
      <w:r w:rsidRPr="005D26B4">
        <w:rPr>
          <w:rFonts w:ascii="Arial" w:hAnsi="Arial" w:cs="Arial"/>
          <w:sz w:val="20"/>
          <w:szCs w:val="20"/>
        </w:rPr>
        <w:t>Fica o Poder Executivo autorizado a abrir, no curso da execução orçamentária, observado o limite definido pelos recursos efetivamente disponíveis, como determinado pelo artigo 43, § 1</w:t>
      </w:r>
      <w:r>
        <w:rPr>
          <w:rFonts w:ascii="Arial" w:hAnsi="Arial" w:cs="Arial"/>
          <w:sz w:val="20"/>
          <w:szCs w:val="20"/>
        </w:rPr>
        <w:t>º</w:t>
      </w:r>
      <w:r w:rsidRPr="005D26B4">
        <w:rPr>
          <w:rFonts w:ascii="Arial" w:hAnsi="Arial" w:cs="Arial"/>
          <w:sz w:val="20"/>
          <w:szCs w:val="20"/>
        </w:rPr>
        <w:t xml:space="preserve"> da Lei 4.320, de 17 de março de 1964, créditos adicionais suplementares:</w:t>
      </w:r>
    </w:p>
    <w:p w:rsidR="005D26B4" w:rsidRPr="005D26B4" w:rsidRDefault="005D26B4" w:rsidP="005D26B4">
      <w:pPr>
        <w:spacing w:after="0" w:line="240" w:lineRule="auto"/>
        <w:ind w:firstLine="4502"/>
        <w:jc w:val="both"/>
        <w:rPr>
          <w:rFonts w:ascii="Arial" w:hAnsi="Arial" w:cs="Arial"/>
          <w:sz w:val="20"/>
          <w:szCs w:val="20"/>
        </w:rPr>
      </w:pPr>
    </w:p>
    <w:p w:rsid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I</w:t>
      </w:r>
      <w:r>
        <w:rPr>
          <w:rFonts w:ascii="Arial" w:hAnsi="Arial" w:cs="Arial"/>
          <w:sz w:val="20"/>
          <w:szCs w:val="20"/>
        </w:rPr>
        <w:t xml:space="preserve"> -</w:t>
      </w:r>
      <w:r w:rsidRPr="005D26B4">
        <w:rPr>
          <w:rFonts w:ascii="Arial" w:hAnsi="Arial" w:cs="Arial"/>
          <w:sz w:val="20"/>
          <w:szCs w:val="20"/>
        </w:rPr>
        <w:t xml:space="preserve"> até 50% (</w:t>
      </w:r>
      <w:r w:rsidR="00FC26C3" w:rsidRPr="005D26B4">
        <w:rPr>
          <w:rFonts w:ascii="Arial" w:hAnsi="Arial" w:cs="Arial"/>
          <w:sz w:val="20"/>
          <w:szCs w:val="20"/>
        </w:rPr>
        <w:t>cinquenta</w:t>
      </w:r>
      <w:r w:rsidRPr="005D26B4">
        <w:rPr>
          <w:rFonts w:ascii="Arial" w:hAnsi="Arial" w:cs="Arial"/>
          <w:sz w:val="20"/>
          <w:szCs w:val="20"/>
        </w:rPr>
        <w:t xml:space="preserve"> por cento) da despesa total fixada no art. 4</w:t>
      </w:r>
      <w:r>
        <w:rPr>
          <w:rFonts w:ascii="Arial" w:hAnsi="Arial" w:cs="Arial"/>
          <w:sz w:val="20"/>
          <w:szCs w:val="20"/>
        </w:rPr>
        <w:t>º</w:t>
      </w:r>
      <w:r w:rsidR="00FC26C3">
        <w:rPr>
          <w:rFonts w:ascii="Arial" w:hAnsi="Arial" w:cs="Arial"/>
          <w:sz w:val="20"/>
          <w:szCs w:val="20"/>
        </w:rPr>
        <w:t>;</w:t>
      </w:r>
    </w:p>
    <w:p w:rsidR="005D26B4" w:rsidRPr="005D26B4" w:rsidRDefault="005D26B4" w:rsidP="005D26B4">
      <w:pPr>
        <w:spacing w:after="0" w:line="240" w:lineRule="auto"/>
        <w:ind w:firstLine="4502"/>
        <w:jc w:val="both"/>
        <w:rPr>
          <w:rFonts w:ascii="Arial" w:hAnsi="Arial" w:cs="Arial"/>
          <w:sz w:val="20"/>
          <w:szCs w:val="20"/>
        </w:rPr>
      </w:pPr>
      <w:r>
        <w:rPr>
          <w:rFonts w:ascii="Arial" w:hAnsi="Arial" w:cs="Arial"/>
          <w:b/>
          <w:sz w:val="20"/>
          <w:szCs w:val="20"/>
        </w:rPr>
        <w:t xml:space="preserve">II </w:t>
      </w:r>
      <w:r>
        <w:rPr>
          <w:rFonts w:ascii="Arial" w:hAnsi="Arial" w:cs="Arial"/>
          <w:sz w:val="20"/>
          <w:szCs w:val="20"/>
        </w:rPr>
        <w:t>-</w:t>
      </w:r>
      <w:r w:rsidRPr="005D26B4">
        <w:rPr>
          <w:rFonts w:ascii="Arial" w:hAnsi="Arial" w:cs="Arial"/>
          <w:sz w:val="20"/>
          <w:szCs w:val="20"/>
        </w:rPr>
        <w:t xml:space="preserve"> </w:t>
      </w:r>
      <w:r w:rsidR="00FC26C3" w:rsidRPr="005D26B4">
        <w:rPr>
          <w:rFonts w:ascii="Arial" w:hAnsi="Arial" w:cs="Arial"/>
          <w:sz w:val="20"/>
          <w:szCs w:val="20"/>
        </w:rPr>
        <w:t>Objetivando</w:t>
      </w:r>
      <w:r w:rsidRPr="005D26B4">
        <w:rPr>
          <w:rFonts w:ascii="Arial" w:hAnsi="Arial" w:cs="Arial"/>
          <w:sz w:val="20"/>
          <w:szCs w:val="20"/>
        </w:rPr>
        <w:t xml:space="preserve"> atender, afora</w:t>
      </w:r>
      <w:r>
        <w:rPr>
          <w:rFonts w:ascii="Arial" w:hAnsi="Arial" w:cs="Arial"/>
          <w:sz w:val="20"/>
          <w:szCs w:val="20"/>
        </w:rPr>
        <w:t xml:space="preserve"> </w:t>
      </w:r>
      <w:r w:rsidRPr="005D26B4">
        <w:rPr>
          <w:rFonts w:ascii="Arial" w:hAnsi="Arial" w:cs="Arial"/>
          <w:sz w:val="20"/>
          <w:szCs w:val="20"/>
        </w:rPr>
        <w:t xml:space="preserve">o disposto no inciso </w:t>
      </w:r>
      <w:r>
        <w:rPr>
          <w:rFonts w:ascii="Arial" w:hAnsi="Arial" w:cs="Arial"/>
          <w:sz w:val="20"/>
          <w:szCs w:val="20"/>
        </w:rPr>
        <w:t>I</w:t>
      </w:r>
      <w:r w:rsidRPr="005D26B4">
        <w:rPr>
          <w:rFonts w:ascii="Arial" w:hAnsi="Arial" w:cs="Arial"/>
          <w:sz w:val="20"/>
          <w:szCs w:val="20"/>
        </w:rPr>
        <w:t>,</w:t>
      </w:r>
      <w:r>
        <w:rPr>
          <w:rFonts w:ascii="Arial" w:hAnsi="Arial" w:cs="Arial"/>
          <w:sz w:val="20"/>
          <w:szCs w:val="20"/>
        </w:rPr>
        <w:t xml:space="preserve"> </w:t>
      </w:r>
      <w:r w:rsidRPr="005D26B4">
        <w:rPr>
          <w:rFonts w:ascii="Arial" w:hAnsi="Arial" w:cs="Arial"/>
          <w:sz w:val="20"/>
          <w:szCs w:val="20"/>
        </w:rPr>
        <w:t>ao</w:t>
      </w:r>
      <w:r>
        <w:rPr>
          <w:rFonts w:ascii="Arial" w:hAnsi="Arial" w:cs="Arial"/>
          <w:sz w:val="20"/>
          <w:szCs w:val="20"/>
        </w:rPr>
        <w:t xml:space="preserve"> </w:t>
      </w:r>
      <w:r w:rsidRPr="005D26B4">
        <w:rPr>
          <w:rFonts w:ascii="Arial" w:hAnsi="Arial" w:cs="Arial"/>
          <w:sz w:val="20"/>
          <w:szCs w:val="20"/>
        </w:rPr>
        <w:t>pagamento:</w:t>
      </w:r>
    </w:p>
    <w:p w:rsidR="00FC26C3" w:rsidRDefault="00FC26C3" w:rsidP="005D26B4">
      <w:pPr>
        <w:spacing w:after="0" w:line="240" w:lineRule="auto"/>
        <w:ind w:firstLine="4502"/>
        <w:jc w:val="both"/>
        <w:rPr>
          <w:rFonts w:ascii="Arial" w:hAnsi="Arial" w:cs="Arial"/>
          <w:b/>
          <w:sz w:val="20"/>
          <w:szCs w:val="20"/>
        </w:rPr>
      </w:pPr>
    </w:p>
    <w:p w:rsidR="005D26B4" w:rsidRP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 xml:space="preserve">a) </w:t>
      </w:r>
      <w:r w:rsidR="00FC26C3">
        <w:rPr>
          <w:rFonts w:ascii="Arial" w:hAnsi="Arial" w:cs="Arial"/>
          <w:sz w:val="20"/>
          <w:szCs w:val="20"/>
        </w:rPr>
        <w:t>de pessoal e seus encargos;</w:t>
      </w:r>
    </w:p>
    <w:p w:rsidR="005D26B4" w:rsidRP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b)</w:t>
      </w:r>
      <w:r>
        <w:rPr>
          <w:rFonts w:ascii="Arial" w:hAnsi="Arial" w:cs="Arial"/>
          <w:sz w:val="20"/>
          <w:szCs w:val="20"/>
        </w:rPr>
        <w:t xml:space="preserve"> </w:t>
      </w:r>
      <w:r w:rsidRPr="005D26B4">
        <w:rPr>
          <w:rFonts w:ascii="Arial" w:hAnsi="Arial" w:cs="Arial"/>
          <w:sz w:val="20"/>
          <w:szCs w:val="20"/>
        </w:rPr>
        <w:t>de juros, amortização e demais encargos da dívida p</w:t>
      </w:r>
      <w:r w:rsidR="00FC26C3">
        <w:rPr>
          <w:rFonts w:ascii="Arial" w:hAnsi="Arial" w:cs="Arial"/>
          <w:sz w:val="20"/>
          <w:szCs w:val="20"/>
        </w:rPr>
        <w:t>ública consolidada no município;</w:t>
      </w:r>
    </w:p>
    <w:p w:rsidR="005D26B4" w:rsidRP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c)</w:t>
      </w:r>
      <w:r>
        <w:rPr>
          <w:rFonts w:ascii="Arial" w:hAnsi="Arial" w:cs="Arial"/>
          <w:sz w:val="20"/>
          <w:szCs w:val="20"/>
        </w:rPr>
        <w:t xml:space="preserve"> </w:t>
      </w:r>
      <w:r w:rsidRPr="005D26B4">
        <w:rPr>
          <w:rFonts w:ascii="Arial" w:hAnsi="Arial" w:cs="Arial"/>
          <w:sz w:val="20"/>
          <w:szCs w:val="20"/>
        </w:rPr>
        <w:t xml:space="preserve">Da contribuição ao Programa de Formação de Patrimônio do Servidor Público </w:t>
      </w:r>
      <w:r w:rsidR="00FC26C3">
        <w:rPr>
          <w:rFonts w:ascii="Arial" w:hAnsi="Arial" w:cs="Arial"/>
          <w:sz w:val="20"/>
          <w:szCs w:val="20"/>
        </w:rPr>
        <w:t>–</w:t>
      </w:r>
      <w:r>
        <w:rPr>
          <w:rFonts w:ascii="Arial" w:hAnsi="Arial" w:cs="Arial"/>
          <w:sz w:val="20"/>
          <w:szCs w:val="20"/>
        </w:rPr>
        <w:t xml:space="preserve"> </w:t>
      </w:r>
      <w:r w:rsidR="00FC26C3">
        <w:rPr>
          <w:rFonts w:ascii="Arial" w:hAnsi="Arial" w:cs="Arial"/>
          <w:sz w:val="20"/>
          <w:szCs w:val="20"/>
        </w:rPr>
        <w:t>PASEP;</w:t>
      </w:r>
    </w:p>
    <w:p w:rsidR="005D26B4" w:rsidRPr="005D26B4" w:rsidRDefault="00FC26C3" w:rsidP="005D26B4">
      <w:pPr>
        <w:spacing w:after="0" w:line="240" w:lineRule="auto"/>
        <w:ind w:firstLine="4502"/>
        <w:jc w:val="both"/>
        <w:rPr>
          <w:rFonts w:ascii="Arial" w:hAnsi="Arial" w:cs="Arial"/>
          <w:sz w:val="20"/>
          <w:szCs w:val="20"/>
        </w:rPr>
      </w:pPr>
      <w:r w:rsidRPr="005D26B4">
        <w:rPr>
          <w:rFonts w:ascii="Arial" w:hAnsi="Arial" w:cs="Arial"/>
          <w:b/>
          <w:sz w:val="20"/>
          <w:szCs w:val="20"/>
        </w:rPr>
        <w:t>d)</w:t>
      </w:r>
      <w:r>
        <w:rPr>
          <w:rFonts w:ascii="Arial" w:hAnsi="Arial" w:cs="Arial"/>
          <w:sz w:val="20"/>
          <w:szCs w:val="20"/>
        </w:rPr>
        <w:t xml:space="preserve"> </w:t>
      </w:r>
      <w:r w:rsidRPr="005D26B4">
        <w:rPr>
          <w:rFonts w:ascii="Arial" w:hAnsi="Arial" w:cs="Arial"/>
          <w:sz w:val="20"/>
          <w:szCs w:val="20"/>
        </w:rPr>
        <w:t>de</w:t>
      </w:r>
      <w:r>
        <w:rPr>
          <w:rFonts w:ascii="Arial" w:hAnsi="Arial" w:cs="Arial"/>
          <w:sz w:val="20"/>
          <w:szCs w:val="20"/>
        </w:rPr>
        <w:t xml:space="preserve"> precatórios judiciais;</w:t>
      </w:r>
    </w:p>
    <w:p w:rsidR="005D26B4" w:rsidRPr="005D26B4" w:rsidRDefault="00FC26C3" w:rsidP="005D26B4">
      <w:pPr>
        <w:spacing w:after="0" w:line="240" w:lineRule="auto"/>
        <w:ind w:firstLine="4502"/>
        <w:jc w:val="both"/>
        <w:rPr>
          <w:rFonts w:ascii="Arial" w:hAnsi="Arial" w:cs="Arial"/>
          <w:sz w:val="20"/>
          <w:szCs w:val="20"/>
        </w:rPr>
      </w:pPr>
      <w:r w:rsidRPr="005D26B4">
        <w:rPr>
          <w:rFonts w:ascii="Arial" w:hAnsi="Arial" w:cs="Arial"/>
          <w:b/>
          <w:sz w:val="20"/>
          <w:szCs w:val="20"/>
        </w:rPr>
        <w:t>e)</w:t>
      </w:r>
      <w:r>
        <w:rPr>
          <w:rFonts w:ascii="Arial" w:hAnsi="Arial" w:cs="Arial"/>
          <w:sz w:val="20"/>
          <w:szCs w:val="20"/>
        </w:rPr>
        <w:t xml:space="preserve"> </w:t>
      </w:r>
      <w:r w:rsidRPr="005D26B4">
        <w:rPr>
          <w:rFonts w:ascii="Arial" w:hAnsi="Arial" w:cs="Arial"/>
          <w:sz w:val="20"/>
          <w:szCs w:val="20"/>
        </w:rPr>
        <w:t>de</w:t>
      </w:r>
      <w:r w:rsidR="005D26B4" w:rsidRPr="005D26B4">
        <w:rPr>
          <w:rFonts w:ascii="Arial" w:hAnsi="Arial" w:cs="Arial"/>
          <w:sz w:val="20"/>
          <w:szCs w:val="20"/>
        </w:rPr>
        <w:t xml:space="preserve"> despesas vinculadas a convênios </w:t>
      </w:r>
      <w:r>
        <w:rPr>
          <w:rFonts w:ascii="Arial" w:hAnsi="Arial" w:cs="Arial"/>
          <w:sz w:val="20"/>
          <w:szCs w:val="20"/>
        </w:rPr>
        <w:t>firmados com a União e o Estado;</w:t>
      </w:r>
    </w:p>
    <w:p w:rsidR="005D26B4" w:rsidRPr="005D26B4" w:rsidRDefault="00FC26C3" w:rsidP="005D26B4">
      <w:pPr>
        <w:spacing w:after="0" w:line="240" w:lineRule="auto"/>
        <w:ind w:firstLine="4502"/>
        <w:jc w:val="both"/>
        <w:rPr>
          <w:rFonts w:ascii="Arial" w:hAnsi="Arial" w:cs="Arial"/>
          <w:sz w:val="20"/>
          <w:szCs w:val="20"/>
        </w:rPr>
      </w:pPr>
      <w:r w:rsidRPr="005D26B4">
        <w:rPr>
          <w:rFonts w:ascii="Arial" w:hAnsi="Arial" w:cs="Arial"/>
          <w:b/>
          <w:sz w:val="20"/>
          <w:szCs w:val="20"/>
        </w:rPr>
        <w:t>f)</w:t>
      </w:r>
      <w:r>
        <w:rPr>
          <w:rFonts w:ascii="Arial" w:hAnsi="Arial" w:cs="Arial"/>
          <w:sz w:val="20"/>
          <w:szCs w:val="20"/>
        </w:rPr>
        <w:t xml:space="preserve"> </w:t>
      </w:r>
      <w:r w:rsidRPr="005D26B4">
        <w:rPr>
          <w:rFonts w:ascii="Arial" w:hAnsi="Arial" w:cs="Arial"/>
          <w:sz w:val="20"/>
          <w:szCs w:val="20"/>
        </w:rPr>
        <w:t>de</w:t>
      </w:r>
      <w:r w:rsidR="005D26B4" w:rsidRPr="005D26B4">
        <w:rPr>
          <w:rFonts w:ascii="Arial" w:hAnsi="Arial" w:cs="Arial"/>
          <w:sz w:val="20"/>
          <w:szCs w:val="20"/>
        </w:rPr>
        <w:t xml:space="preserve"> repasses automáticos efetuados pelos Governos Federal e Estadual, para as áreas da saúde, educação e assistência social</w:t>
      </w:r>
      <w:r>
        <w:rPr>
          <w:rFonts w:ascii="Arial" w:hAnsi="Arial" w:cs="Arial"/>
          <w:sz w:val="20"/>
          <w:szCs w:val="20"/>
        </w:rPr>
        <w:t>,</w:t>
      </w:r>
      <w:r w:rsidR="005D26B4" w:rsidRPr="005D26B4">
        <w:rPr>
          <w:rFonts w:ascii="Arial" w:hAnsi="Arial" w:cs="Arial"/>
          <w:sz w:val="20"/>
          <w:szCs w:val="20"/>
        </w:rPr>
        <w:t xml:space="preserve"> regiões metropolitanas e programas de </w:t>
      </w:r>
      <w:r w:rsidRPr="005D26B4">
        <w:rPr>
          <w:rFonts w:ascii="Arial" w:hAnsi="Arial" w:cs="Arial"/>
          <w:sz w:val="20"/>
          <w:szCs w:val="20"/>
        </w:rPr>
        <w:t>infrae</w:t>
      </w:r>
      <w:r>
        <w:rPr>
          <w:rFonts w:ascii="Arial" w:hAnsi="Arial" w:cs="Arial"/>
          <w:sz w:val="20"/>
          <w:szCs w:val="20"/>
        </w:rPr>
        <w:t>s</w:t>
      </w:r>
      <w:r w:rsidRPr="005D26B4">
        <w:rPr>
          <w:rFonts w:ascii="Arial" w:hAnsi="Arial" w:cs="Arial"/>
          <w:sz w:val="20"/>
          <w:szCs w:val="20"/>
        </w:rPr>
        <w:t>trutura</w:t>
      </w:r>
      <w:r>
        <w:rPr>
          <w:rFonts w:ascii="Arial" w:hAnsi="Arial" w:cs="Arial"/>
          <w:sz w:val="20"/>
          <w:szCs w:val="20"/>
        </w:rPr>
        <w:t xml:space="preserve"> de transportes;</w:t>
      </w:r>
    </w:p>
    <w:p w:rsidR="005D26B4" w:rsidRDefault="00FC26C3" w:rsidP="005D26B4">
      <w:pPr>
        <w:spacing w:after="0" w:line="240" w:lineRule="auto"/>
        <w:ind w:firstLine="4502"/>
        <w:jc w:val="both"/>
        <w:rPr>
          <w:rFonts w:ascii="Arial" w:hAnsi="Arial" w:cs="Arial"/>
          <w:sz w:val="20"/>
          <w:szCs w:val="20"/>
        </w:rPr>
      </w:pPr>
      <w:r w:rsidRPr="005D26B4">
        <w:rPr>
          <w:rFonts w:ascii="Arial" w:hAnsi="Arial" w:cs="Arial"/>
          <w:b/>
          <w:sz w:val="20"/>
          <w:szCs w:val="20"/>
        </w:rPr>
        <w:t>g)</w:t>
      </w:r>
      <w:r>
        <w:rPr>
          <w:rFonts w:ascii="Arial" w:hAnsi="Arial" w:cs="Arial"/>
          <w:sz w:val="20"/>
          <w:szCs w:val="20"/>
        </w:rPr>
        <w:t xml:space="preserve"> </w:t>
      </w:r>
      <w:r w:rsidRPr="005D26B4">
        <w:rPr>
          <w:rFonts w:ascii="Arial" w:hAnsi="Arial" w:cs="Arial"/>
          <w:sz w:val="20"/>
          <w:szCs w:val="20"/>
        </w:rPr>
        <w:t>de</w:t>
      </w:r>
      <w:r w:rsidR="005D26B4">
        <w:rPr>
          <w:rFonts w:ascii="Arial" w:hAnsi="Arial" w:cs="Arial"/>
          <w:sz w:val="20"/>
          <w:szCs w:val="20"/>
        </w:rPr>
        <w:t xml:space="preserve"> </w:t>
      </w:r>
      <w:r w:rsidR="005D26B4" w:rsidRPr="005D26B4">
        <w:rPr>
          <w:rFonts w:ascii="Arial" w:hAnsi="Arial" w:cs="Arial"/>
          <w:sz w:val="20"/>
          <w:szCs w:val="20"/>
        </w:rPr>
        <w:t>despesas vinculadas ao Fundo de Manutenção e Desenvolvimento do Ensino Fundamental e de Valorização do Magistério — FUNDEF — e a Quota Estadual do Salário Educação</w:t>
      </w:r>
      <w:r w:rsidR="005D26B4">
        <w:rPr>
          <w:rFonts w:ascii="Arial" w:hAnsi="Arial" w:cs="Arial"/>
          <w:sz w:val="20"/>
          <w:szCs w:val="20"/>
        </w:rPr>
        <w:t xml:space="preserve"> - </w:t>
      </w:r>
      <w:r w:rsidR="005D26B4" w:rsidRPr="005D26B4">
        <w:rPr>
          <w:rFonts w:ascii="Arial" w:hAnsi="Arial" w:cs="Arial"/>
          <w:sz w:val="20"/>
          <w:szCs w:val="20"/>
        </w:rPr>
        <w:t>QESE.</w:t>
      </w:r>
    </w:p>
    <w:p w:rsidR="005D26B4" w:rsidRPr="005D26B4" w:rsidRDefault="005D26B4" w:rsidP="005D26B4">
      <w:pPr>
        <w:spacing w:after="0" w:line="240" w:lineRule="auto"/>
        <w:ind w:firstLine="4502"/>
        <w:jc w:val="both"/>
        <w:rPr>
          <w:rFonts w:ascii="Arial" w:hAnsi="Arial" w:cs="Arial"/>
          <w:sz w:val="20"/>
          <w:szCs w:val="20"/>
        </w:rPr>
      </w:pPr>
    </w:p>
    <w:p w:rsidR="005D26B4" w:rsidRDefault="005D26B4" w:rsidP="005D26B4">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8º </w:t>
      </w:r>
      <w:r w:rsidRPr="005D26B4">
        <w:rPr>
          <w:rFonts w:ascii="Arial" w:hAnsi="Arial" w:cs="Arial"/>
          <w:sz w:val="20"/>
          <w:szCs w:val="20"/>
        </w:rPr>
        <w:t>Para a realização de transposição, remanejamento ou transferência de recursos, no âmbito da mesma categoria de programação e do mesmo órgão, autorizadas pelo art. 167, inciso VI, da Constituição Federal, consideram-se:</w:t>
      </w:r>
    </w:p>
    <w:p w:rsidR="005D26B4" w:rsidRPr="005D26B4" w:rsidRDefault="005D26B4" w:rsidP="005D26B4">
      <w:pPr>
        <w:spacing w:after="0" w:line="240" w:lineRule="auto"/>
        <w:ind w:firstLine="4502"/>
        <w:jc w:val="both"/>
        <w:rPr>
          <w:rFonts w:ascii="Arial" w:hAnsi="Arial" w:cs="Arial"/>
          <w:sz w:val="20"/>
          <w:szCs w:val="20"/>
        </w:rPr>
      </w:pPr>
    </w:p>
    <w:p w:rsidR="005D26B4" w:rsidRP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I</w:t>
      </w:r>
      <w:r w:rsidRPr="005D26B4">
        <w:rPr>
          <w:rFonts w:ascii="Arial" w:hAnsi="Arial" w:cs="Arial"/>
          <w:sz w:val="20"/>
          <w:szCs w:val="20"/>
        </w:rPr>
        <w:t xml:space="preserve"> </w:t>
      </w:r>
      <w:r>
        <w:rPr>
          <w:rFonts w:ascii="Arial" w:hAnsi="Arial" w:cs="Arial"/>
          <w:sz w:val="20"/>
          <w:szCs w:val="20"/>
        </w:rPr>
        <w:t>-</w:t>
      </w:r>
      <w:r w:rsidRPr="005D26B4">
        <w:rPr>
          <w:rFonts w:ascii="Arial" w:hAnsi="Arial" w:cs="Arial"/>
          <w:sz w:val="20"/>
          <w:szCs w:val="20"/>
        </w:rPr>
        <w:t xml:space="preserve"> Órgão, o primeiro nível da classif</w:t>
      </w:r>
      <w:r w:rsidR="00FC26C3">
        <w:rPr>
          <w:rFonts w:ascii="Arial" w:hAnsi="Arial" w:cs="Arial"/>
          <w:sz w:val="20"/>
          <w:szCs w:val="20"/>
        </w:rPr>
        <w:t>icação institucional da despesa;</w:t>
      </w:r>
    </w:p>
    <w:p w:rsidR="005D26B4" w:rsidRDefault="005D26B4" w:rsidP="005D26B4">
      <w:pPr>
        <w:spacing w:after="0" w:line="240" w:lineRule="auto"/>
        <w:ind w:firstLine="4502"/>
        <w:jc w:val="both"/>
        <w:rPr>
          <w:rFonts w:ascii="Arial" w:hAnsi="Arial" w:cs="Arial"/>
          <w:sz w:val="20"/>
          <w:szCs w:val="20"/>
        </w:rPr>
      </w:pPr>
      <w:r w:rsidRPr="005D26B4">
        <w:rPr>
          <w:rFonts w:ascii="Arial" w:hAnsi="Arial" w:cs="Arial"/>
          <w:b/>
          <w:sz w:val="20"/>
          <w:szCs w:val="20"/>
        </w:rPr>
        <w:t>II</w:t>
      </w:r>
      <w:r w:rsidRPr="005D26B4">
        <w:rPr>
          <w:rFonts w:ascii="Arial" w:hAnsi="Arial" w:cs="Arial"/>
          <w:sz w:val="20"/>
          <w:szCs w:val="20"/>
        </w:rPr>
        <w:t xml:space="preserve"> </w:t>
      </w:r>
      <w:r>
        <w:rPr>
          <w:rFonts w:ascii="Arial" w:hAnsi="Arial" w:cs="Arial"/>
          <w:sz w:val="20"/>
          <w:szCs w:val="20"/>
        </w:rPr>
        <w:t>-</w:t>
      </w:r>
      <w:r w:rsidRPr="005D26B4">
        <w:rPr>
          <w:rFonts w:ascii="Arial" w:hAnsi="Arial" w:cs="Arial"/>
          <w:sz w:val="20"/>
          <w:szCs w:val="20"/>
        </w:rPr>
        <w:t xml:space="preserve"> Categoria de programação, a classificação da despesa por função, </w:t>
      </w:r>
      <w:proofErr w:type="spellStart"/>
      <w:r w:rsidRPr="005D26B4">
        <w:rPr>
          <w:rFonts w:ascii="Arial" w:hAnsi="Arial" w:cs="Arial"/>
          <w:sz w:val="20"/>
          <w:szCs w:val="20"/>
        </w:rPr>
        <w:t>subfunção</w:t>
      </w:r>
      <w:proofErr w:type="spellEnd"/>
      <w:r w:rsidRPr="005D26B4">
        <w:rPr>
          <w:rFonts w:ascii="Arial" w:hAnsi="Arial" w:cs="Arial"/>
          <w:sz w:val="20"/>
          <w:szCs w:val="20"/>
        </w:rPr>
        <w:t>, programa, projeto, atividade ou operação especial.</w:t>
      </w:r>
    </w:p>
    <w:p w:rsidR="005D26B4" w:rsidRPr="005D26B4" w:rsidRDefault="005D26B4" w:rsidP="005D26B4">
      <w:pPr>
        <w:spacing w:after="0" w:line="240" w:lineRule="auto"/>
        <w:ind w:firstLine="4502"/>
        <w:jc w:val="both"/>
        <w:rPr>
          <w:rFonts w:ascii="Arial" w:hAnsi="Arial" w:cs="Arial"/>
          <w:sz w:val="20"/>
          <w:szCs w:val="20"/>
        </w:rPr>
      </w:pPr>
    </w:p>
    <w:p w:rsidR="005D26B4" w:rsidRPr="005D26B4" w:rsidRDefault="005D26B4" w:rsidP="005D26B4">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9º </w:t>
      </w:r>
      <w:r w:rsidRPr="005D26B4">
        <w:rPr>
          <w:rFonts w:ascii="Arial" w:hAnsi="Arial" w:cs="Arial"/>
          <w:sz w:val="20"/>
          <w:szCs w:val="20"/>
        </w:rPr>
        <w:t>Fica o Executivo autorizado a realizar, no curso da execução orçamentária, operações de crédito nas espécies, limites e condições estabelecidas em Resolução do Senado Federal e na legislação federal pertinente, especialmente na Lei Complementar n</w:t>
      </w:r>
      <w:r>
        <w:rPr>
          <w:rFonts w:ascii="Arial" w:hAnsi="Arial" w:cs="Arial"/>
          <w:sz w:val="20"/>
          <w:szCs w:val="20"/>
        </w:rPr>
        <w:t>º</w:t>
      </w:r>
      <w:r w:rsidRPr="005D26B4">
        <w:rPr>
          <w:rFonts w:ascii="Arial" w:hAnsi="Arial" w:cs="Arial"/>
          <w:sz w:val="20"/>
          <w:szCs w:val="20"/>
        </w:rPr>
        <w:t xml:space="preserve"> 101, de 04 de maio de 2000.</w:t>
      </w:r>
    </w:p>
    <w:p w:rsidR="00FC26C3" w:rsidRDefault="00FC26C3" w:rsidP="005D26B4">
      <w:pPr>
        <w:spacing w:after="0" w:line="240" w:lineRule="auto"/>
        <w:ind w:firstLine="4502"/>
        <w:jc w:val="both"/>
        <w:rPr>
          <w:rFonts w:ascii="Arial" w:hAnsi="Arial" w:cs="Arial"/>
          <w:b/>
          <w:sz w:val="20"/>
          <w:szCs w:val="20"/>
        </w:rPr>
      </w:pPr>
    </w:p>
    <w:p w:rsidR="005D26B4" w:rsidRPr="005D26B4" w:rsidRDefault="005D26B4" w:rsidP="005D26B4">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10. </w:t>
      </w:r>
      <w:r w:rsidRPr="005D26B4">
        <w:rPr>
          <w:rFonts w:ascii="Arial" w:hAnsi="Arial" w:cs="Arial"/>
          <w:sz w:val="20"/>
          <w:szCs w:val="20"/>
        </w:rPr>
        <w:t>As metas fiscais de receita, despesa, resultados primário e nominal, apurados segundo esta Lei, constantes do Demonstrativo da Compatibilidade da Programação do Orçamento com as Metas de Resultados Fiscais, prevalecem sobre as metas fixadas na Lei de Diretrizes Orçamentárias do exercício de 2005.</w:t>
      </w:r>
    </w:p>
    <w:p w:rsidR="005D26B4" w:rsidRDefault="005D26B4" w:rsidP="005D26B4">
      <w:pPr>
        <w:spacing w:after="0" w:line="240" w:lineRule="auto"/>
        <w:ind w:firstLine="4502"/>
        <w:jc w:val="both"/>
        <w:rPr>
          <w:rFonts w:ascii="Arial" w:hAnsi="Arial" w:cs="Arial"/>
          <w:sz w:val="20"/>
          <w:szCs w:val="20"/>
        </w:rPr>
      </w:pPr>
    </w:p>
    <w:p w:rsidR="001503B9" w:rsidRPr="00596A9F" w:rsidRDefault="008A5741" w:rsidP="001503B9">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5D26B4">
        <w:rPr>
          <w:rFonts w:ascii="Arial" w:hAnsi="Arial" w:cs="Arial"/>
          <w:b/>
          <w:sz w:val="20"/>
          <w:szCs w:val="20"/>
        </w:rPr>
        <w:t>11.</w:t>
      </w:r>
      <w:r w:rsidR="001503B9">
        <w:rPr>
          <w:rFonts w:ascii="Arial" w:hAnsi="Arial" w:cs="Arial"/>
          <w:sz w:val="20"/>
          <w:szCs w:val="20"/>
        </w:rPr>
        <w:t xml:space="preserve"> Esta Lei entrará em </w:t>
      </w:r>
      <w:r w:rsidR="001503B9" w:rsidRPr="00596A9F">
        <w:rPr>
          <w:rFonts w:ascii="Arial" w:hAnsi="Arial" w:cs="Arial"/>
          <w:sz w:val="20"/>
          <w:szCs w:val="20"/>
        </w:rPr>
        <w:t>vigor na</w:t>
      </w:r>
      <w:r w:rsidR="001503B9">
        <w:rPr>
          <w:rFonts w:ascii="Arial" w:hAnsi="Arial" w:cs="Arial"/>
          <w:sz w:val="20"/>
          <w:szCs w:val="20"/>
        </w:rPr>
        <w:t xml:space="preserve"> data de sua publicação</w:t>
      </w:r>
    </w:p>
    <w:p w:rsidR="00D81866" w:rsidRDefault="00D81866" w:rsidP="001503B9">
      <w:pPr>
        <w:spacing w:after="0" w:line="240" w:lineRule="auto"/>
        <w:jc w:val="both"/>
        <w:rPr>
          <w:rFonts w:ascii="Arial" w:hAnsi="Arial" w:cs="Arial"/>
          <w:sz w:val="20"/>
          <w:szCs w:val="20"/>
        </w:rPr>
      </w:pPr>
      <w:r w:rsidRPr="00D81866">
        <w:rPr>
          <w:rFonts w:ascii="Arial" w:hAnsi="Arial" w:cs="Arial"/>
          <w:sz w:val="20"/>
          <w:szCs w:val="20"/>
        </w:rPr>
        <w:t xml:space="preserve">  </w:t>
      </w: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083134">
        <w:rPr>
          <w:rFonts w:ascii="Arial" w:hAnsi="Arial" w:cs="Arial"/>
          <w:sz w:val="20"/>
          <w:szCs w:val="20"/>
        </w:rPr>
        <w:t>2</w:t>
      </w:r>
      <w:r w:rsidR="005D26B4">
        <w:rPr>
          <w:rFonts w:ascii="Arial" w:hAnsi="Arial" w:cs="Arial"/>
          <w:sz w:val="20"/>
          <w:szCs w:val="20"/>
        </w:rPr>
        <w:t>8</w:t>
      </w:r>
      <w:r w:rsidR="00083134">
        <w:rPr>
          <w:rFonts w:ascii="Arial" w:hAnsi="Arial" w:cs="Arial"/>
          <w:sz w:val="20"/>
          <w:szCs w:val="20"/>
        </w:rPr>
        <w:t xml:space="preserve"> de dez</w:t>
      </w:r>
      <w:r w:rsidR="00EB32DC">
        <w:rPr>
          <w:rFonts w:ascii="Arial" w:hAnsi="Arial" w:cs="Arial"/>
          <w:sz w:val="20"/>
          <w:szCs w:val="20"/>
        </w:rPr>
        <w:t xml:space="preserve">embro </w:t>
      </w:r>
      <w:r w:rsidR="00596A9F">
        <w:rPr>
          <w:rFonts w:ascii="Arial" w:hAnsi="Arial" w:cs="Arial"/>
          <w:sz w:val="20"/>
          <w:szCs w:val="20"/>
        </w:rPr>
        <w:t xml:space="preserve">de </w:t>
      </w:r>
      <w:r w:rsidR="00665D06">
        <w:rPr>
          <w:rFonts w:ascii="Arial" w:hAnsi="Arial" w:cs="Arial"/>
          <w:sz w:val="20"/>
          <w:szCs w:val="20"/>
        </w:rPr>
        <w:t>2004</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 xml:space="preserve">JOSÉ </w:t>
      </w:r>
      <w:r w:rsidR="00965416">
        <w:rPr>
          <w:rFonts w:ascii="Arial" w:hAnsi="Arial" w:cs="Arial"/>
          <w:sz w:val="20"/>
          <w:szCs w:val="20"/>
        </w:rPr>
        <w:t>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495A08" w:rsidRDefault="00495A08" w:rsidP="006E6075">
      <w:pPr>
        <w:spacing w:after="0" w:line="240" w:lineRule="auto"/>
        <w:jc w:val="center"/>
        <w:rPr>
          <w:rFonts w:ascii="Arial" w:hAnsi="Arial" w:cs="Arial"/>
          <w:sz w:val="20"/>
          <w:szCs w:val="20"/>
        </w:rPr>
      </w:pPr>
    </w:p>
    <w:p w:rsidR="00493803" w:rsidRDefault="00493803" w:rsidP="009243B3">
      <w:pPr>
        <w:spacing w:after="0" w:line="240" w:lineRule="auto"/>
        <w:jc w:val="center"/>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IVAN ROBERTO COSTA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D236CB" w:rsidRDefault="00D236CB" w:rsidP="009243B3">
      <w:pPr>
        <w:spacing w:after="0" w:line="240" w:lineRule="auto"/>
        <w:jc w:val="center"/>
        <w:rPr>
          <w:rFonts w:ascii="Arial" w:hAnsi="Arial" w:cs="Arial"/>
          <w:sz w:val="20"/>
          <w:szCs w:val="20"/>
        </w:rPr>
      </w:pPr>
    </w:p>
    <w:p w:rsidR="00D236CB" w:rsidRDefault="00D236CB"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NEUSA MARIA FONSECA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3E" w:rsidRDefault="0052513E" w:rsidP="009243B3">
      <w:pPr>
        <w:spacing w:after="0" w:line="240" w:lineRule="auto"/>
      </w:pPr>
      <w:r>
        <w:separator/>
      </w:r>
    </w:p>
  </w:endnote>
  <w:endnote w:type="continuationSeparator" w:id="0">
    <w:p w:rsidR="0052513E" w:rsidRDefault="0052513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3E" w:rsidRDefault="0052513E" w:rsidP="009243B3">
      <w:pPr>
        <w:spacing w:after="0" w:line="240" w:lineRule="auto"/>
      </w:pPr>
      <w:r>
        <w:separator/>
      </w:r>
    </w:p>
  </w:footnote>
  <w:footnote w:type="continuationSeparator" w:id="0">
    <w:p w:rsidR="0052513E" w:rsidRDefault="0052513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12748"/>
    <w:rsid w:val="00025AC1"/>
    <w:rsid w:val="00046F2A"/>
    <w:rsid w:val="00046FF5"/>
    <w:rsid w:val="00057DEF"/>
    <w:rsid w:val="000648B2"/>
    <w:rsid w:val="00075B6C"/>
    <w:rsid w:val="00083134"/>
    <w:rsid w:val="000900C9"/>
    <w:rsid w:val="000B29EE"/>
    <w:rsid w:val="000D3A75"/>
    <w:rsid w:val="00113020"/>
    <w:rsid w:val="00115FF6"/>
    <w:rsid w:val="00127A68"/>
    <w:rsid w:val="001503B9"/>
    <w:rsid w:val="00152C71"/>
    <w:rsid w:val="00161287"/>
    <w:rsid w:val="0016224B"/>
    <w:rsid w:val="00164A82"/>
    <w:rsid w:val="00184E7D"/>
    <w:rsid w:val="0019398A"/>
    <w:rsid w:val="00195DE7"/>
    <w:rsid w:val="001A2491"/>
    <w:rsid w:val="001B0392"/>
    <w:rsid w:val="001C0223"/>
    <w:rsid w:val="001D7561"/>
    <w:rsid w:val="001E5013"/>
    <w:rsid w:val="002136D3"/>
    <w:rsid w:val="00215C9A"/>
    <w:rsid w:val="00224FBF"/>
    <w:rsid w:val="00230F2D"/>
    <w:rsid w:val="00246F43"/>
    <w:rsid w:val="00285F07"/>
    <w:rsid w:val="00291A01"/>
    <w:rsid w:val="002B42C6"/>
    <w:rsid w:val="002C51A8"/>
    <w:rsid w:val="002D05E8"/>
    <w:rsid w:val="002D62DD"/>
    <w:rsid w:val="002E2761"/>
    <w:rsid w:val="002F0C6B"/>
    <w:rsid w:val="003026FF"/>
    <w:rsid w:val="00313215"/>
    <w:rsid w:val="00335F87"/>
    <w:rsid w:val="0035404A"/>
    <w:rsid w:val="00354EA0"/>
    <w:rsid w:val="0038102C"/>
    <w:rsid w:val="003A6390"/>
    <w:rsid w:val="003F1470"/>
    <w:rsid w:val="0041344A"/>
    <w:rsid w:val="004139D1"/>
    <w:rsid w:val="00415338"/>
    <w:rsid w:val="0042328B"/>
    <w:rsid w:val="0046494E"/>
    <w:rsid w:val="004658F9"/>
    <w:rsid w:val="00493803"/>
    <w:rsid w:val="00495A08"/>
    <w:rsid w:val="004B06BB"/>
    <w:rsid w:val="004F527A"/>
    <w:rsid w:val="0052513E"/>
    <w:rsid w:val="00525BD6"/>
    <w:rsid w:val="00542FAA"/>
    <w:rsid w:val="005437B7"/>
    <w:rsid w:val="0055319E"/>
    <w:rsid w:val="005816B1"/>
    <w:rsid w:val="00581D0F"/>
    <w:rsid w:val="00592F42"/>
    <w:rsid w:val="00596A9F"/>
    <w:rsid w:val="005A4D29"/>
    <w:rsid w:val="005D26B4"/>
    <w:rsid w:val="005F07A5"/>
    <w:rsid w:val="00605C10"/>
    <w:rsid w:val="006206EB"/>
    <w:rsid w:val="00652A3C"/>
    <w:rsid w:val="00665D06"/>
    <w:rsid w:val="0068302D"/>
    <w:rsid w:val="006A7EF7"/>
    <w:rsid w:val="006B0674"/>
    <w:rsid w:val="006C7B26"/>
    <w:rsid w:val="006E6075"/>
    <w:rsid w:val="006F704E"/>
    <w:rsid w:val="00713CF7"/>
    <w:rsid w:val="00750549"/>
    <w:rsid w:val="00754228"/>
    <w:rsid w:val="007568EF"/>
    <w:rsid w:val="00764EB2"/>
    <w:rsid w:val="00797E23"/>
    <w:rsid w:val="007B31D7"/>
    <w:rsid w:val="007E67C5"/>
    <w:rsid w:val="007E7765"/>
    <w:rsid w:val="0080092C"/>
    <w:rsid w:val="00807D91"/>
    <w:rsid w:val="008107A5"/>
    <w:rsid w:val="00821491"/>
    <w:rsid w:val="0082420A"/>
    <w:rsid w:val="008358CA"/>
    <w:rsid w:val="00836BCD"/>
    <w:rsid w:val="008470FF"/>
    <w:rsid w:val="00860F73"/>
    <w:rsid w:val="008875D3"/>
    <w:rsid w:val="008A061C"/>
    <w:rsid w:val="008A5741"/>
    <w:rsid w:val="008C7623"/>
    <w:rsid w:val="008D6DF6"/>
    <w:rsid w:val="008E2E71"/>
    <w:rsid w:val="008E6655"/>
    <w:rsid w:val="009243B3"/>
    <w:rsid w:val="00925621"/>
    <w:rsid w:val="00954D9B"/>
    <w:rsid w:val="00955F6B"/>
    <w:rsid w:val="00960337"/>
    <w:rsid w:val="00963555"/>
    <w:rsid w:val="00965416"/>
    <w:rsid w:val="00980F66"/>
    <w:rsid w:val="00986190"/>
    <w:rsid w:val="009A0F90"/>
    <w:rsid w:val="009A52D3"/>
    <w:rsid w:val="009B044B"/>
    <w:rsid w:val="009C6138"/>
    <w:rsid w:val="009E46C4"/>
    <w:rsid w:val="009E7041"/>
    <w:rsid w:val="00A87506"/>
    <w:rsid w:val="00AB31EC"/>
    <w:rsid w:val="00AD1C95"/>
    <w:rsid w:val="00AD21DE"/>
    <w:rsid w:val="00AD2FE3"/>
    <w:rsid w:val="00AE0D93"/>
    <w:rsid w:val="00B02EDD"/>
    <w:rsid w:val="00B04E4E"/>
    <w:rsid w:val="00B256F4"/>
    <w:rsid w:val="00B32972"/>
    <w:rsid w:val="00B441D2"/>
    <w:rsid w:val="00B5359B"/>
    <w:rsid w:val="00B729B8"/>
    <w:rsid w:val="00B918D2"/>
    <w:rsid w:val="00BA215B"/>
    <w:rsid w:val="00BB306A"/>
    <w:rsid w:val="00BC0E67"/>
    <w:rsid w:val="00C03D13"/>
    <w:rsid w:val="00C36683"/>
    <w:rsid w:val="00C45BCB"/>
    <w:rsid w:val="00C62471"/>
    <w:rsid w:val="00C8290D"/>
    <w:rsid w:val="00C84AF5"/>
    <w:rsid w:val="00CB7B3B"/>
    <w:rsid w:val="00CD237B"/>
    <w:rsid w:val="00CF2C10"/>
    <w:rsid w:val="00D155C8"/>
    <w:rsid w:val="00D236CB"/>
    <w:rsid w:val="00D413A2"/>
    <w:rsid w:val="00D52B42"/>
    <w:rsid w:val="00D7651E"/>
    <w:rsid w:val="00D81866"/>
    <w:rsid w:val="00D90540"/>
    <w:rsid w:val="00D94C94"/>
    <w:rsid w:val="00D95C13"/>
    <w:rsid w:val="00D97F3E"/>
    <w:rsid w:val="00DB348F"/>
    <w:rsid w:val="00DC22C1"/>
    <w:rsid w:val="00DC5338"/>
    <w:rsid w:val="00DD1293"/>
    <w:rsid w:val="00DF3C4E"/>
    <w:rsid w:val="00DF4992"/>
    <w:rsid w:val="00E225E9"/>
    <w:rsid w:val="00E42601"/>
    <w:rsid w:val="00E62B9A"/>
    <w:rsid w:val="00E74D33"/>
    <w:rsid w:val="00E86095"/>
    <w:rsid w:val="00E9107C"/>
    <w:rsid w:val="00E9250C"/>
    <w:rsid w:val="00E97D0C"/>
    <w:rsid w:val="00EA4C2C"/>
    <w:rsid w:val="00EB32DC"/>
    <w:rsid w:val="00EB5A44"/>
    <w:rsid w:val="00EC1E16"/>
    <w:rsid w:val="00EC2200"/>
    <w:rsid w:val="00EC2764"/>
    <w:rsid w:val="00ED34C4"/>
    <w:rsid w:val="00ED778D"/>
    <w:rsid w:val="00ED7920"/>
    <w:rsid w:val="00F12A53"/>
    <w:rsid w:val="00F1391F"/>
    <w:rsid w:val="00F22D12"/>
    <w:rsid w:val="00F25057"/>
    <w:rsid w:val="00F37B93"/>
    <w:rsid w:val="00F57D93"/>
    <w:rsid w:val="00F943FE"/>
    <w:rsid w:val="00FC20FF"/>
    <w:rsid w:val="00FC26C3"/>
    <w:rsid w:val="00FD1189"/>
    <w:rsid w:val="00FE1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EF88-0CAB-4601-BA32-1B17CCB0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1202</Words>
  <Characters>6493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2019-04-17T19:22:00Z</dcterms:created>
  <dcterms:modified xsi:type="dcterms:W3CDTF">2019-04-29T20:47:00Z</dcterms:modified>
</cp:coreProperties>
</file>