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C17350">
        <w:rPr>
          <w:rFonts w:ascii="Arial" w:hAnsi="Arial" w:cs="Arial"/>
          <w:b/>
          <w:sz w:val="20"/>
          <w:szCs w:val="20"/>
        </w:rPr>
        <w:t>597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64E06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578C9">
        <w:rPr>
          <w:rFonts w:ascii="Arial" w:hAnsi="Arial" w:cs="Arial"/>
          <w:b/>
          <w:sz w:val="20"/>
          <w:szCs w:val="20"/>
        </w:rPr>
        <w:t>MARÇ</w:t>
      </w:r>
      <w:r w:rsidR="00CD23B4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273B9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Declara</w:t>
      </w:r>
      <w:proofErr w:type="gramEnd"/>
      <w:r>
        <w:rPr>
          <w:rFonts w:ascii="Arial" w:hAnsi="Arial" w:cs="Arial"/>
          <w:sz w:val="20"/>
          <w:szCs w:val="20"/>
        </w:rPr>
        <w:t xml:space="preserve"> de utilidade pública </w:t>
      </w:r>
      <w:r w:rsidR="00C17350">
        <w:rPr>
          <w:rFonts w:ascii="Arial" w:hAnsi="Arial" w:cs="Arial"/>
          <w:sz w:val="20"/>
          <w:szCs w:val="20"/>
        </w:rPr>
        <w:t>áreas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344C" w:rsidRDefault="00127A68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B540DA">
        <w:rPr>
          <w:rFonts w:ascii="Arial" w:hAnsi="Arial" w:cs="Arial"/>
          <w:sz w:val="20"/>
          <w:szCs w:val="20"/>
        </w:rPr>
        <w:t>Fica</w:t>
      </w:r>
      <w:r w:rsidR="00273B9C">
        <w:rPr>
          <w:rFonts w:ascii="Arial" w:hAnsi="Arial" w:cs="Arial"/>
          <w:sz w:val="20"/>
          <w:szCs w:val="20"/>
        </w:rPr>
        <w:t xml:space="preserve"> declarada de utilidade pública, para fins de desapropriação</w:t>
      </w:r>
      <w:r w:rsidR="00ED1012">
        <w:rPr>
          <w:rFonts w:ascii="Arial" w:hAnsi="Arial" w:cs="Arial"/>
          <w:sz w:val="20"/>
          <w:szCs w:val="20"/>
        </w:rPr>
        <w:t xml:space="preserve">, </w:t>
      </w:r>
      <w:r w:rsidR="00C17350">
        <w:rPr>
          <w:rFonts w:ascii="Arial" w:hAnsi="Arial" w:cs="Arial"/>
          <w:sz w:val="20"/>
          <w:szCs w:val="20"/>
        </w:rPr>
        <w:t>áreas de terra</w:t>
      </w:r>
      <w:r w:rsidR="00B540D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540DA">
        <w:rPr>
          <w:rFonts w:ascii="Arial" w:hAnsi="Arial" w:cs="Arial"/>
          <w:sz w:val="20"/>
          <w:szCs w:val="20"/>
        </w:rPr>
        <w:t>que</w:t>
      </w:r>
      <w:proofErr w:type="gramEnd"/>
      <w:r w:rsidR="00B540DA">
        <w:rPr>
          <w:rFonts w:ascii="Arial" w:hAnsi="Arial" w:cs="Arial"/>
          <w:sz w:val="20"/>
          <w:szCs w:val="20"/>
        </w:rPr>
        <w:t xml:space="preserve"> consta</w:t>
      </w:r>
      <w:r w:rsidR="00C17350">
        <w:rPr>
          <w:rFonts w:ascii="Arial" w:hAnsi="Arial" w:cs="Arial"/>
          <w:sz w:val="20"/>
          <w:szCs w:val="20"/>
        </w:rPr>
        <w:t>m</w:t>
      </w:r>
      <w:r w:rsidR="00B540DA">
        <w:rPr>
          <w:rFonts w:ascii="Arial" w:hAnsi="Arial" w:cs="Arial"/>
          <w:sz w:val="20"/>
          <w:szCs w:val="20"/>
        </w:rPr>
        <w:t xml:space="preserve"> pertencer a </w:t>
      </w:r>
      <w:r w:rsidR="00C17350">
        <w:rPr>
          <w:rFonts w:ascii="Arial" w:hAnsi="Arial" w:cs="Arial"/>
          <w:sz w:val="20"/>
          <w:szCs w:val="20"/>
        </w:rPr>
        <w:t>Imobiliária e Construtora Continental Ltda.</w:t>
      </w:r>
      <w:r w:rsidR="00B540DA">
        <w:rPr>
          <w:rFonts w:ascii="Arial" w:hAnsi="Arial" w:cs="Arial"/>
          <w:sz w:val="20"/>
          <w:szCs w:val="20"/>
        </w:rPr>
        <w:t xml:space="preserve">, localizada à </w:t>
      </w:r>
      <w:r w:rsidR="00C17350">
        <w:rPr>
          <w:rFonts w:ascii="Arial" w:hAnsi="Arial" w:cs="Arial"/>
          <w:sz w:val="20"/>
          <w:szCs w:val="20"/>
        </w:rPr>
        <w:t xml:space="preserve">Rua Gregório </w:t>
      </w:r>
      <w:proofErr w:type="spellStart"/>
      <w:r w:rsidR="00C17350">
        <w:rPr>
          <w:rFonts w:ascii="Arial" w:hAnsi="Arial" w:cs="Arial"/>
          <w:sz w:val="20"/>
          <w:szCs w:val="20"/>
        </w:rPr>
        <w:t>Slechticius</w:t>
      </w:r>
      <w:proofErr w:type="spellEnd"/>
      <w:r w:rsidR="00C17350">
        <w:rPr>
          <w:rFonts w:ascii="Arial" w:hAnsi="Arial" w:cs="Arial"/>
          <w:sz w:val="20"/>
          <w:szCs w:val="20"/>
        </w:rPr>
        <w:t>,</w:t>
      </w:r>
      <w:r w:rsidR="00B540DA">
        <w:rPr>
          <w:rFonts w:ascii="Arial" w:hAnsi="Arial" w:cs="Arial"/>
          <w:sz w:val="20"/>
          <w:szCs w:val="20"/>
        </w:rPr>
        <w:t xml:space="preserve"> </w:t>
      </w:r>
      <w:r w:rsidR="00C17350">
        <w:rPr>
          <w:rFonts w:ascii="Arial" w:hAnsi="Arial" w:cs="Arial"/>
          <w:sz w:val="20"/>
          <w:szCs w:val="20"/>
        </w:rPr>
        <w:t>Q</w:t>
      </w:r>
      <w:r w:rsidR="00B540DA">
        <w:rPr>
          <w:rFonts w:ascii="Arial" w:hAnsi="Arial" w:cs="Arial"/>
          <w:sz w:val="20"/>
          <w:szCs w:val="20"/>
        </w:rPr>
        <w:t xml:space="preserve">uadra </w:t>
      </w:r>
      <w:r w:rsidR="00C17350">
        <w:rPr>
          <w:rFonts w:ascii="Arial" w:hAnsi="Arial" w:cs="Arial"/>
          <w:sz w:val="20"/>
          <w:szCs w:val="20"/>
        </w:rPr>
        <w:t>19, lotes 19, 20, 21 e 24, Jardim São José</w:t>
      </w:r>
      <w:r w:rsidR="00B540DA">
        <w:rPr>
          <w:rFonts w:ascii="Arial" w:hAnsi="Arial" w:cs="Arial"/>
          <w:sz w:val="20"/>
          <w:szCs w:val="20"/>
        </w:rPr>
        <w:t>, especificada</w:t>
      </w:r>
      <w:r w:rsidR="00C17350">
        <w:rPr>
          <w:rFonts w:ascii="Arial" w:hAnsi="Arial" w:cs="Arial"/>
          <w:sz w:val="20"/>
          <w:szCs w:val="20"/>
        </w:rPr>
        <w:t>s</w:t>
      </w:r>
      <w:r w:rsidR="00B540DA">
        <w:rPr>
          <w:rFonts w:ascii="Arial" w:hAnsi="Arial" w:cs="Arial"/>
          <w:sz w:val="20"/>
          <w:szCs w:val="20"/>
        </w:rPr>
        <w:t xml:space="preserve"> através do croqui e memorial descritivo, anexos I e II, respectivamente.</w:t>
      </w:r>
    </w:p>
    <w:p w:rsidR="00B540DA" w:rsidRDefault="00B540DA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3B9C" w:rsidRDefault="00B540DA" w:rsidP="00B540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273B9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Referid</w:t>
      </w:r>
      <w:r w:rsidR="00C1735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C17350">
        <w:rPr>
          <w:rFonts w:ascii="Arial" w:hAnsi="Arial" w:cs="Arial"/>
          <w:sz w:val="20"/>
          <w:szCs w:val="20"/>
        </w:rPr>
        <w:t>área</w:t>
      </w:r>
      <w:r>
        <w:rPr>
          <w:rFonts w:ascii="Arial" w:hAnsi="Arial" w:cs="Arial"/>
          <w:sz w:val="20"/>
          <w:szCs w:val="20"/>
        </w:rPr>
        <w:t xml:space="preserve"> se destina a </w:t>
      </w:r>
      <w:r w:rsidR="00C17350">
        <w:rPr>
          <w:rFonts w:ascii="Arial" w:hAnsi="Arial" w:cs="Arial"/>
          <w:sz w:val="20"/>
          <w:szCs w:val="20"/>
        </w:rPr>
        <w:t>construção</w:t>
      </w:r>
      <w:r>
        <w:rPr>
          <w:rFonts w:ascii="Arial" w:hAnsi="Arial" w:cs="Arial"/>
          <w:sz w:val="20"/>
          <w:szCs w:val="20"/>
        </w:rPr>
        <w:t xml:space="preserve"> </w:t>
      </w:r>
      <w:r w:rsidR="00C17350">
        <w:rPr>
          <w:rFonts w:ascii="Arial" w:hAnsi="Arial" w:cs="Arial"/>
          <w:sz w:val="20"/>
          <w:szCs w:val="20"/>
        </w:rPr>
        <w:t>de Unidade Básica de Saúde</w:t>
      </w:r>
      <w:r w:rsidR="00273B9C">
        <w:rPr>
          <w:rFonts w:ascii="Arial" w:hAnsi="Arial" w:cs="Arial"/>
          <w:sz w:val="20"/>
          <w:szCs w:val="20"/>
        </w:rPr>
        <w:t>.</w:t>
      </w:r>
    </w:p>
    <w:p w:rsidR="00273B9C" w:rsidRDefault="00273B9C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3B9C" w:rsidRPr="00273B9C" w:rsidRDefault="00273B9C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as decorrentes com a execução da presente Lei, correrão à conta de dotações próprias do orçamento.</w:t>
      </w:r>
    </w:p>
    <w:p w:rsidR="00FD7F09" w:rsidRDefault="00FD7F09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273B9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415DAF">
        <w:rPr>
          <w:rFonts w:ascii="Arial" w:hAnsi="Arial" w:cs="Arial"/>
          <w:b/>
          <w:sz w:val="20"/>
          <w:szCs w:val="20"/>
        </w:rPr>
        <w:t>º</w:t>
      </w:r>
      <w:r w:rsidR="00415DAF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C64E06">
        <w:rPr>
          <w:rFonts w:ascii="Arial" w:hAnsi="Arial" w:cs="Arial"/>
          <w:sz w:val="20"/>
          <w:szCs w:val="20"/>
        </w:rPr>
        <w:t>e Vasconcelos, 11</w:t>
      </w:r>
      <w:r>
        <w:rPr>
          <w:rFonts w:ascii="Arial" w:hAnsi="Arial" w:cs="Arial"/>
          <w:sz w:val="20"/>
          <w:szCs w:val="20"/>
        </w:rPr>
        <w:t xml:space="preserve"> de março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B9C" w:rsidRDefault="00584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ELIAS ABISSAMRA</w:t>
      </w:r>
    </w:p>
    <w:p w:rsidR="00584741" w:rsidRDefault="00584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0DA" w:rsidRDefault="00B540DA" w:rsidP="009243B3">
      <w:pPr>
        <w:spacing w:after="0" w:line="240" w:lineRule="auto"/>
      </w:pPr>
      <w:r>
        <w:separator/>
      </w:r>
    </w:p>
  </w:endnote>
  <w:endnote w:type="continuationSeparator" w:id="0">
    <w:p w:rsidR="00B540DA" w:rsidRDefault="00B540D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0DA" w:rsidRDefault="00B540DA" w:rsidP="009243B3">
      <w:pPr>
        <w:spacing w:after="0" w:line="240" w:lineRule="auto"/>
      </w:pPr>
      <w:r>
        <w:separator/>
      </w:r>
    </w:p>
  </w:footnote>
  <w:footnote w:type="continuationSeparator" w:id="0">
    <w:p w:rsidR="00B540DA" w:rsidRDefault="00B540D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0DA" w:rsidRDefault="00B540D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63310"/>
    <w:rsid w:val="000648B2"/>
    <w:rsid w:val="000729A0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213105"/>
    <w:rsid w:val="00215C9A"/>
    <w:rsid w:val="00273B9C"/>
    <w:rsid w:val="00285F07"/>
    <w:rsid w:val="00293785"/>
    <w:rsid w:val="002B42C6"/>
    <w:rsid w:val="002E2761"/>
    <w:rsid w:val="003026FF"/>
    <w:rsid w:val="0030602B"/>
    <w:rsid w:val="0035404A"/>
    <w:rsid w:val="00354EA0"/>
    <w:rsid w:val="003578C9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413AC"/>
    <w:rsid w:val="0055344C"/>
    <w:rsid w:val="00581D0F"/>
    <w:rsid w:val="00584741"/>
    <w:rsid w:val="005B7E32"/>
    <w:rsid w:val="00602FA3"/>
    <w:rsid w:val="006172E9"/>
    <w:rsid w:val="006206EB"/>
    <w:rsid w:val="00664DC4"/>
    <w:rsid w:val="006975B5"/>
    <w:rsid w:val="006A2BC2"/>
    <w:rsid w:val="006A7EF7"/>
    <w:rsid w:val="006F21D7"/>
    <w:rsid w:val="006F60DB"/>
    <w:rsid w:val="006F704E"/>
    <w:rsid w:val="00722D93"/>
    <w:rsid w:val="00750D11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D1C95"/>
    <w:rsid w:val="00B1620B"/>
    <w:rsid w:val="00B429A3"/>
    <w:rsid w:val="00B540DA"/>
    <w:rsid w:val="00BF2D7D"/>
    <w:rsid w:val="00C17350"/>
    <w:rsid w:val="00C35BA7"/>
    <w:rsid w:val="00C36683"/>
    <w:rsid w:val="00C45BCB"/>
    <w:rsid w:val="00C62471"/>
    <w:rsid w:val="00C64E06"/>
    <w:rsid w:val="00CA66FB"/>
    <w:rsid w:val="00CD23B4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943FE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85A42-64BE-45C4-9BAE-778B11F9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2019-04-17T17:18:00Z</dcterms:created>
  <dcterms:modified xsi:type="dcterms:W3CDTF">2019-04-17T17:24:00Z</dcterms:modified>
</cp:coreProperties>
</file>