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230DA">
        <w:rPr>
          <w:rFonts w:ascii="Arial" w:hAnsi="Arial" w:cs="Arial"/>
          <w:b/>
          <w:sz w:val="20"/>
          <w:szCs w:val="20"/>
        </w:rPr>
        <w:t>625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28B0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230DA" w:rsidP="001230D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230DA">
        <w:rPr>
          <w:rFonts w:ascii="Arial" w:hAnsi="Arial" w:cs="Arial"/>
          <w:sz w:val="20"/>
          <w:szCs w:val="20"/>
        </w:rPr>
        <w:t>Revoga em todos os seus termos 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1230DA">
        <w:rPr>
          <w:rFonts w:ascii="Arial" w:hAnsi="Arial" w:cs="Arial"/>
          <w:sz w:val="20"/>
          <w:szCs w:val="20"/>
        </w:rPr>
        <w:t>constantes da Lei n</w:t>
      </w:r>
      <w:r>
        <w:rPr>
          <w:rFonts w:ascii="Arial" w:hAnsi="Arial" w:cs="Arial"/>
          <w:sz w:val="20"/>
          <w:szCs w:val="20"/>
        </w:rPr>
        <w:t>º</w:t>
      </w:r>
      <w:r w:rsidRPr="001230DA">
        <w:rPr>
          <w:rFonts w:ascii="Arial" w:hAnsi="Arial" w:cs="Arial"/>
          <w:sz w:val="20"/>
          <w:szCs w:val="20"/>
        </w:rPr>
        <w:t xml:space="preserve"> 2.184/96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25C" w:rsidRDefault="00127A68" w:rsidP="00123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230DA" w:rsidRPr="001230DA">
        <w:rPr>
          <w:rFonts w:ascii="Arial" w:hAnsi="Arial" w:cs="Arial"/>
          <w:sz w:val="20"/>
          <w:szCs w:val="20"/>
        </w:rPr>
        <w:t>Fica revogada em todos seus termos as</w:t>
      </w:r>
      <w:r w:rsidR="001230DA">
        <w:rPr>
          <w:rFonts w:ascii="Arial" w:hAnsi="Arial" w:cs="Arial"/>
          <w:sz w:val="20"/>
          <w:szCs w:val="20"/>
        </w:rPr>
        <w:t xml:space="preserve"> </w:t>
      </w:r>
      <w:r w:rsidR="001230DA" w:rsidRPr="001230DA">
        <w:rPr>
          <w:rFonts w:ascii="Arial" w:hAnsi="Arial" w:cs="Arial"/>
          <w:sz w:val="20"/>
          <w:szCs w:val="20"/>
        </w:rPr>
        <w:t>disposições constates da Lei n</w:t>
      </w:r>
      <w:r w:rsidR="001230DA">
        <w:rPr>
          <w:rFonts w:ascii="Arial" w:hAnsi="Arial" w:cs="Arial"/>
          <w:sz w:val="20"/>
          <w:szCs w:val="20"/>
        </w:rPr>
        <w:t>º</w:t>
      </w:r>
      <w:r w:rsidR="001230DA" w:rsidRPr="001230DA">
        <w:rPr>
          <w:rFonts w:ascii="Arial" w:hAnsi="Arial" w:cs="Arial"/>
          <w:sz w:val="20"/>
          <w:szCs w:val="20"/>
        </w:rPr>
        <w:t xml:space="preserve"> 2.184, de 16 de dezembro de 1996, que</w:t>
      </w:r>
      <w:r w:rsidR="001230DA">
        <w:rPr>
          <w:rFonts w:ascii="Arial" w:hAnsi="Arial" w:cs="Arial"/>
          <w:sz w:val="20"/>
          <w:szCs w:val="20"/>
        </w:rPr>
        <w:t xml:space="preserve"> </w:t>
      </w:r>
      <w:r w:rsidR="001230DA" w:rsidRPr="001230DA">
        <w:rPr>
          <w:rFonts w:ascii="Arial" w:hAnsi="Arial" w:cs="Arial"/>
          <w:sz w:val="20"/>
          <w:szCs w:val="20"/>
        </w:rPr>
        <w:t>dispõe sobre a denominação de Centro Esportivo que especifica e dá outras</w:t>
      </w:r>
      <w:r w:rsidR="001230DA">
        <w:rPr>
          <w:rFonts w:ascii="Arial" w:hAnsi="Arial" w:cs="Arial"/>
          <w:sz w:val="20"/>
          <w:szCs w:val="20"/>
        </w:rPr>
        <w:t xml:space="preserve"> </w:t>
      </w:r>
      <w:r w:rsidR="001230DA" w:rsidRPr="001230DA">
        <w:rPr>
          <w:rFonts w:ascii="Arial" w:hAnsi="Arial" w:cs="Arial"/>
          <w:sz w:val="20"/>
          <w:szCs w:val="20"/>
        </w:rPr>
        <w:t>providências.</w:t>
      </w:r>
    </w:p>
    <w:p w:rsidR="001230DA" w:rsidRDefault="001230DA" w:rsidP="00123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FB4F49" w:rsidP="00357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67749" w:rsidRPr="00367749">
        <w:rPr>
          <w:rFonts w:ascii="Arial" w:hAnsi="Arial" w:cs="Arial"/>
          <w:sz w:val="20"/>
          <w:szCs w:val="20"/>
        </w:rPr>
        <w:t xml:space="preserve">Esta Lei </w:t>
      </w:r>
      <w:bookmarkStart w:id="0" w:name="_GoBack"/>
      <w:bookmarkEnd w:id="0"/>
      <w:r w:rsidR="00367749" w:rsidRPr="00367749">
        <w:rPr>
          <w:rFonts w:ascii="Arial" w:hAnsi="Arial" w:cs="Arial"/>
          <w:sz w:val="20"/>
          <w:szCs w:val="20"/>
        </w:rPr>
        <w:t>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publicação, revogad</w:t>
      </w:r>
      <w:r w:rsidR="00367749" w:rsidRPr="00367749">
        <w:rPr>
          <w:rFonts w:ascii="Arial" w:hAnsi="Arial" w:cs="Arial"/>
          <w:sz w:val="20"/>
          <w:szCs w:val="20"/>
        </w:rPr>
        <w:t>as as disposições em c</w:t>
      </w:r>
      <w:r w:rsidR="00357102">
        <w:rPr>
          <w:rFonts w:ascii="Arial" w:hAnsi="Arial" w:cs="Arial"/>
          <w:sz w:val="20"/>
          <w:szCs w:val="20"/>
        </w:rPr>
        <w:t>ontrário</w:t>
      </w:r>
      <w:r w:rsidR="00357102" w:rsidRPr="00357102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35710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DA" w:rsidRDefault="001230DA" w:rsidP="009243B3">
      <w:pPr>
        <w:spacing w:after="0" w:line="240" w:lineRule="auto"/>
      </w:pPr>
      <w:r>
        <w:separator/>
      </w:r>
    </w:p>
  </w:endnote>
  <w:endnote w:type="continuationSeparator" w:id="0">
    <w:p w:rsidR="001230DA" w:rsidRDefault="001230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DA" w:rsidRDefault="001230DA" w:rsidP="009243B3">
      <w:pPr>
        <w:spacing w:after="0" w:line="240" w:lineRule="auto"/>
      </w:pPr>
      <w:r>
        <w:separator/>
      </w:r>
    </w:p>
  </w:footnote>
  <w:footnote w:type="continuationSeparator" w:id="0">
    <w:p w:rsidR="001230DA" w:rsidRDefault="001230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0DA" w:rsidRDefault="001230D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11D64"/>
    <w:rsid w:val="00114B6B"/>
    <w:rsid w:val="001230DA"/>
    <w:rsid w:val="00127A68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13105"/>
    <w:rsid w:val="00215C9A"/>
    <w:rsid w:val="0022625A"/>
    <w:rsid w:val="00231D84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00D7-575C-4BC6-8523-B3F5A8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2019-04-18T17:52:00Z</dcterms:created>
  <dcterms:modified xsi:type="dcterms:W3CDTF">2019-04-18T17:54:00Z</dcterms:modified>
</cp:coreProperties>
</file>