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D07DDB">
        <w:rPr>
          <w:rFonts w:ascii="Arial" w:hAnsi="Arial" w:cs="Arial"/>
          <w:b/>
          <w:sz w:val="20"/>
          <w:szCs w:val="20"/>
        </w:rPr>
        <w:t>644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7DDB">
        <w:rPr>
          <w:rFonts w:ascii="Arial" w:hAnsi="Arial" w:cs="Arial"/>
          <w:b/>
          <w:sz w:val="20"/>
          <w:szCs w:val="20"/>
        </w:rPr>
        <w:t>17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7DDB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D07DDB" w:rsidP="00D07DD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07DDB">
        <w:rPr>
          <w:rFonts w:ascii="Arial" w:hAnsi="Arial" w:cs="Arial"/>
          <w:sz w:val="20"/>
          <w:szCs w:val="20"/>
        </w:rPr>
        <w:t>Autoriza o Poder Executivo adquirir bem imóvel para a</w:t>
      </w:r>
      <w:r>
        <w:rPr>
          <w:rFonts w:ascii="Arial" w:hAnsi="Arial" w:cs="Arial"/>
          <w:sz w:val="20"/>
          <w:szCs w:val="20"/>
        </w:rPr>
        <w:t xml:space="preserve"> </w:t>
      </w:r>
      <w:r w:rsidRPr="00D07DDB">
        <w:rPr>
          <w:rFonts w:ascii="Arial" w:hAnsi="Arial" w:cs="Arial"/>
          <w:sz w:val="20"/>
          <w:szCs w:val="20"/>
        </w:rPr>
        <w:t>finalidade que especifica</w:t>
      </w:r>
      <w:r w:rsidR="001E125C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D71" w:rsidRDefault="00127A68" w:rsidP="00D07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07DDB" w:rsidRPr="00D07DDB">
        <w:rPr>
          <w:rFonts w:ascii="Arial" w:hAnsi="Arial" w:cs="Arial"/>
          <w:sz w:val="20"/>
          <w:szCs w:val="20"/>
        </w:rPr>
        <w:t>Fica o Poder Executivo autorizado a adquirir</w:t>
      </w:r>
      <w:r w:rsidR="00D07DDB">
        <w:rPr>
          <w:rFonts w:ascii="Arial" w:hAnsi="Arial" w:cs="Arial"/>
          <w:sz w:val="20"/>
          <w:szCs w:val="20"/>
        </w:rPr>
        <w:t xml:space="preserve"> </w:t>
      </w:r>
      <w:r w:rsidR="00D07DDB" w:rsidRPr="00D07DDB">
        <w:rPr>
          <w:rFonts w:ascii="Arial" w:hAnsi="Arial" w:cs="Arial"/>
          <w:sz w:val="20"/>
          <w:szCs w:val="20"/>
        </w:rPr>
        <w:t>mediante compra o be</w:t>
      </w:r>
      <w:r w:rsidR="00D07DDB">
        <w:rPr>
          <w:rFonts w:ascii="Arial" w:hAnsi="Arial" w:cs="Arial"/>
          <w:sz w:val="20"/>
          <w:szCs w:val="20"/>
        </w:rPr>
        <w:t>m imóvel com área de 3.851,50 m²</w:t>
      </w:r>
      <w:r w:rsidR="00D07DDB" w:rsidRPr="00D07DDB">
        <w:rPr>
          <w:rFonts w:ascii="Arial" w:hAnsi="Arial" w:cs="Arial"/>
          <w:sz w:val="20"/>
          <w:szCs w:val="20"/>
        </w:rPr>
        <w:t>, de propriedade</w:t>
      </w:r>
      <w:r w:rsidR="00D07DDB">
        <w:rPr>
          <w:rFonts w:ascii="Arial" w:hAnsi="Arial" w:cs="Arial"/>
          <w:sz w:val="20"/>
          <w:szCs w:val="20"/>
        </w:rPr>
        <w:t xml:space="preserve"> </w:t>
      </w:r>
      <w:r w:rsidR="00D07DDB" w:rsidRPr="00D07DDB">
        <w:rPr>
          <w:rFonts w:ascii="Arial" w:hAnsi="Arial" w:cs="Arial"/>
          <w:sz w:val="20"/>
          <w:szCs w:val="20"/>
        </w:rPr>
        <w:t xml:space="preserve">da Sociedade São Vicente de Paulo, localizado </w:t>
      </w:r>
      <w:r w:rsidR="00D07DDB">
        <w:rPr>
          <w:rFonts w:ascii="Arial" w:hAnsi="Arial" w:cs="Arial"/>
          <w:sz w:val="20"/>
          <w:szCs w:val="20"/>
        </w:rPr>
        <w:t>à Rua das Rosas nº</w:t>
      </w:r>
      <w:r w:rsidR="00D07DDB" w:rsidRPr="00D07DDB">
        <w:rPr>
          <w:rFonts w:ascii="Arial" w:hAnsi="Arial" w:cs="Arial"/>
          <w:sz w:val="20"/>
          <w:szCs w:val="20"/>
        </w:rPr>
        <w:t xml:space="preserve"> 107,</w:t>
      </w:r>
      <w:r w:rsidR="00D07DDB">
        <w:rPr>
          <w:rFonts w:ascii="Arial" w:hAnsi="Arial" w:cs="Arial"/>
          <w:sz w:val="20"/>
          <w:szCs w:val="20"/>
        </w:rPr>
        <w:t xml:space="preserve"> </w:t>
      </w:r>
      <w:r w:rsidR="00D07DDB" w:rsidRPr="00D07DDB">
        <w:rPr>
          <w:rFonts w:ascii="Arial" w:hAnsi="Arial" w:cs="Arial"/>
          <w:sz w:val="20"/>
          <w:szCs w:val="20"/>
        </w:rPr>
        <w:t>Vila Santa Margarida, neste município, pelo valor certo e ajustado de R$</w:t>
      </w:r>
      <w:r w:rsidR="00D07DDB">
        <w:rPr>
          <w:rFonts w:ascii="Arial" w:hAnsi="Arial" w:cs="Arial"/>
          <w:sz w:val="20"/>
          <w:szCs w:val="20"/>
        </w:rPr>
        <w:t xml:space="preserve"> 90.000,00</w:t>
      </w:r>
      <w:r w:rsidR="00D07DDB" w:rsidRPr="00D07DDB">
        <w:rPr>
          <w:rFonts w:ascii="Arial" w:hAnsi="Arial" w:cs="Arial"/>
          <w:sz w:val="20"/>
          <w:szCs w:val="20"/>
        </w:rPr>
        <w:t xml:space="preserve"> (noventa mil reais)</w:t>
      </w:r>
      <w:r w:rsidR="00126D71" w:rsidRPr="00126D71">
        <w:rPr>
          <w:rFonts w:ascii="Arial" w:hAnsi="Arial" w:cs="Arial"/>
          <w:sz w:val="20"/>
          <w:szCs w:val="20"/>
        </w:rPr>
        <w:t>.</w:t>
      </w:r>
    </w:p>
    <w:p w:rsidR="009569BE" w:rsidRDefault="009569BE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DDB" w:rsidRDefault="00D07DDB" w:rsidP="00D07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mencion</w:t>
      </w:r>
      <w:r w:rsidRPr="00D07DD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</w:t>
      </w:r>
      <w:r w:rsidRPr="00D07DDB">
        <w:rPr>
          <w:rFonts w:ascii="Arial" w:hAnsi="Arial" w:cs="Arial"/>
          <w:sz w:val="20"/>
          <w:szCs w:val="20"/>
        </w:rPr>
        <w:t>o imóvel será destinado única e</w:t>
      </w:r>
      <w:r>
        <w:rPr>
          <w:rFonts w:ascii="Arial" w:hAnsi="Arial" w:cs="Arial"/>
          <w:sz w:val="20"/>
          <w:szCs w:val="20"/>
        </w:rPr>
        <w:t xml:space="preserve"> </w:t>
      </w:r>
      <w:r w:rsidRPr="00D07DDB">
        <w:rPr>
          <w:rFonts w:ascii="Arial" w:hAnsi="Arial" w:cs="Arial"/>
          <w:sz w:val="20"/>
          <w:szCs w:val="20"/>
        </w:rPr>
        <w:t>exclusivamente</w:t>
      </w:r>
      <w:r>
        <w:rPr>
          <w:rFonts w:ascii="Arial" w:hAnsi="Arial" w:cs="Arial"/>
          <w:sz w:val="20"/>
          <w:szCs w:val="20"/>
        </w:rPr>
        <w:t xml:space="preserve"> para a instalação da APAE - Ass</w:t>
      </w:r>
      <w:r w:rsidRPr="00D07DDB">
        <w:rPr>
          <w:rFonts w:ascii="Arial" w:hAnsi="Arial" w:cs="Arial"/>
          <w:sz w:val="20"/>
          <w:szCs w:val="20"/>
        </w:rPr>
        <w:t>ociação de Pais e</w:t>
      </w:r>
      <w:r>
        <w:rPr>
          <w:rFonts w:ascii="Arial" w:hAnsi="Arial" w:cs="Arial"/>
          <w:sz w:val="20"/>
          <w:szCs w:val="20"/>
        </w:rPr>
        <w:t xml:space="preserve"> </w:t>
      </w:r>
      <w:r w:rsidRPr="00D07DDB">
        <w:rPr>
          <w:rFonts w:ascii="Arial" w:hAnsi="Arial" w:cs="Arial"/>
          <w:sz w:val="20"/>
          <w:szCs w:val="20"/>
        </w:rPr>
        <w:t>Amigos dos Excepcionais.</w:t>
      </w:r>
    </w:p>
    <w:p w:rsidR="00D07DDB" w:rsidRDefault="00D07DDB" w:rsidP="00D07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DDB" w:rsidRDefault="00D07DDB" w:rsidP="00D07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D07DDB">
        <w:rPr>
          <w:rFonts w:ascii="Arial" w:hAnsi="Arial" w:cs="Arial"/>
          <w:sz w:val="20"/>
          <w:szCs w:val="20"/>
        </w:rPr>
        <w:t>Para atender as despesas decorrentes desta</w:t>
      </w:r>
      <w:r>
        <w:rPr>
          <w:rFonts w:ascii="Arial" w:hAnsi="Arial" w:cs="Arial"/>
          <w:sz w:val="20"/>
          <w:szCs w:val="20"/>
        </w:rPr>
        <w:t xml:space="preserve"> </w:t>
      </w:r>
      <w:r w:rsidRPr="00D07DDB">
        <w:rPr>
          <w:rFonts w:ascii="Arial" w:hAnsi="Arial" w:cs="Arial"/>
          <w:sz w:val="20"/>
          <w:szCs w:val="20"/>
        </w:rPr>
        <w:t>Lei, fica o Poder Executivo autorizado a abrir crédito adicional especial até</w:t>
      </w:r>
      <w:r>
        <w:rPr>
          <w:rFonts w:ascii="Arial" w:hAnsi="Arial" w:cs="Arial"/>
          <w:sz w:val="20"/>
          <w:szCs w:val="20"/>
        </w:rPr>
        <w:t xml:space="preserve"> </w:t>
      </w:r>
      <w:r w:rsidRPr="00D07DDB">
        <w:rPr>
          <w:rFonts w:ascii="Arial" w:hAnsi="Arial" w:cs="Arial"/>
          <w:sz w:val="20"/>
          <w:szCs w:val="20"/>
        </w:rPr>
        <w:t>o limite de R$ 100.000,00 (cem mil reais).</w:t>
      </w:r>
    </w:p>
    <w:p w:rsidR="00D07DDB" w:rsidRPr="00D07DDB" w:rsidRDefault="00D07DDB" w:rsidP="00D07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DDB" w:rsidRPr="00D07DDB" w:rsidRDefault="00D07DDB" w:rsidP="00D07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7DDB">
        <w:rPr>
          <w:rFonts w:ascii="Arial" w:hAnsi="Arial" w:cs="Arial"/>
          <w:b/>
          <w:sz w:val="20"/>
          <w:szCs w:val="20"/>
        </w:rPr>
        <w:t xml:space="preserve">Parágrafo </w:t>
      </w:r>
      <w:r w:rsidRPr="00D07DDB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O cré</w:t>
      </w:r>
      <w:r w:rsidRPr="00D07DDB">
        <w:rPr>
          <w:rFonts w:ascii="Arial" w:hAnsi="Arial" w:cs="Arial"/>
          <w:sz w:val="20"/>
          <w:szCs w:val="20"/>
        </w:rPr>
        <w:t>dito de que trata este artigo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07DDB">
        <w:rPr>
          <w:rFonts w:ascii="Arial" w:hAnsi="Arial" w:cs="Arial"/>
          <w:sz w:val="20"/>
          <w:szCs w:val="20"/>
        </w:rPr>
        <w:t>serão</w:t>
      </w:r>
      <w:proofErr w:type="gramEnd"/>
      <w:r w:rsidRPr="00D07DDB">
        <w:rPr>
          <w:rFonts w:ascii="Arial" w:hAnsi="Arial" w:cs="Arial"/>
          <w:sz w:val="20"/>
          <w:szCs w:val="20"/>
        </w:rPr>
        <w:t xml:space="preserve"> cobertos na forma prevista do </w:t>
      </w:r>
      <w:r>
        <w:rPr>
          <w:rFonts w:ascii="Arial" w:hAnsi="Arial" w:cs="Arial"/>
          <w:sz w:val="20"/>
          <w:szCs w:val="20"/>
        </w:rPr>
        <w:t>§</w:t>
      </w:r>
      <w:r w:rsidRPr="00D07DDB">
        <w:rPr>
          <w:rFonts w:ascii="Arial" w:hAnsi="Arial" w:cs="Arial"/>
          <w:sz w:val="20"/>
          <w:szCs w:val="20"/>
        </w:rPr>
        <w:t xml:space="preserve"> 1°, do artigo 43 da</w:t>
      </w:r>
      <w:r>
        <w:rPr>
          <w:rFonts w:ascii="Arial" w:hAnsi="Arial" w:cs="Arial"/>
          <w:sz w:val="20"/>
          <w:szCs w:val="20"/>
        </w:rPr>
        <w:t xml:space="preserve"> Lei Federal nº</w:t>
      </w:r>
      <w:r w:rsidRPr="00D07DDB">
        <w:rPr>
          <w:rFonts w:ascii="Arial" w:hAnsi="Arial" w:cs="Arial"/>
          <w:sz w:val="20"/>
          <w:szCs w:val="20"/>
        </w:rPr>
        <w:t xml:space="preserve"> 4.320, de 17 de março de 1964.</w:t>
      </w:r>
    </w:p>
    <w:p w:rsidR="00D07DDB" w:rsidRPr="009569BE" w:rsidRDefault="00D07DDB" w:rsidP="00956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A23DFA" w:rsidP="000926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9569BE" w:rsidRPr="009569BE">
        <w:rPr>
          <w:rFonts w:ascii="Arial" w:hAnsi="Arial" w:cs="Arial"/>
          <w:b/>
          <w:sz w:val="20"/>
          <w:szCs w:val="20"/>
        </w:rPr>
        <w:t>.</w:t>
      </w:r>
      <w:r w:rsidR="00D07DDB">
        <w:rPr>
          <w:rFonts w:ascii="Arial" w:hAnsi="Arial" w:cs="Arial"/>
          <w:b/>
          <w:sz w:val="20"/>
          <w:szCs w:val="20"/>
        </w:rPr>
        <w:t xml:space="preserve"> 4</w:t>
      </w:r>
      <w:r>
        <w:rPr>
          <w:rFonts w:ascii="Arial" w:hAnsi="Arial" w:cs="Arial"/>
          <w:b/>
          <w:sz w:val="20"/>
          <w:szCs w:val="20"/>
        </w:rPr>
        <w:t>º</w:t>
      </w:r>
      <w:r w:rsidR="009569BE" w:rsidRPr="009569BE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publicação,</w:t>
      </w:r>
      <w:r w:rsidR="00126D71">
        <w:rPr>
          <w:rFonts w:ascii="Arial" w:hAnsi="Arial" w:cs="Arial"/>
          <w:sz w:val="20"/>
          <w:szCs w:val="20"/>
        </w:rPr>
        <w:t xml:space="preserve"> revogadas as disposições em contrário</w:t>
      </w:r>
      <w:r w:rsidR="007327B5">
        <w:rPr>
          <w:rFonts w:ascii="Arial" w:hAnsi="Arial" w:cs="Arial"/>
          <w:sz w:val="20"/>
          <w:szCs w:val="20"/>
        </w:rPr>
        <w:t>.</w:t>
      </w:r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D07DDB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D07DD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575F7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D07DDB" w:rsidRDefault="00D07D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DDB" w:rsidRDefault="00D07D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7DDB" w:rsidRDefault="00D07D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ALBERTO CORREA</w:t>
      </w:r>
    </w:p>
    <w:p w:rsidR="00D07DDB" w:rsidRDefault="00D07D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Assuntos Jurídicos</w:t>
      </w:r>
    </w:p>
    <w:p w:rsidR="00016582" w:rsidRDefault="0001658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DFA" w:rsidRDefault="00A23DFA" w:rsidP="009243B3">
      <w:pPr>
        <w:spacing w:after="0" w:line="240" w:lineRule="auto"/>
      </w:pPr>
      <w:r>
        <w:separator/>
      </w:r>
    </w:p>
  </w:endnote>
  <w:endnote w:type="continuationSeparator" w:id="0">
    <w:p w:rsidR="00A23DFA" w:rsidRDefault="00A23DF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DFA" w:rsidRDefault="00A23DFA" w:rsidP="009243B3">
      <w:pPr>
        <w:spacing w:after="0" w:line="240" w:lineRule="auto"/>
      </w:pPr>
      <w:r>
        <w:separator/>
      </w:r>
    </w:p>
  </w:footnote>
  <w:footnote w:type="continuationSeparator" w:id="0">
    <w:p w:rsidR="00A23DFA" w:rsidRDefault="00A23DF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FA" w:rsidRDefault="00A23DF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0B5F"/>
    <w:rsid w:val="00016582"/>
    <w:rsid w:val="00027623"/>
    <w:rsid w:val="000423AB"/>
    <w:rsid w:val="00050444"/>
    <w:rsid w:val="00050A91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F0E16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792A"/>
    <w:rsid w:val="0026655A"/>
    <w:rsid w:val="00273B9C"/>
    <w:rsid w:val="00285F07"/>
    <w:rsid w:val="00291D39"/>
    <w:rsid w:val="00293785"/>
    <w:rsid w:val="002B42C6"/>
    <w:rsid w:val="002D5213"/>
    <w:rsid w:val="002E2761"/>
    <w:rsid w:val="002E3160"/>
    <w:rsid w:val="002F0A86"/>
    <w:rsid w:val="002F5CCE"/>
    <w:rsid w:val="003026FF"/>
    <w:rsid w:val="0030602B"/>
    <w:rsid w:val="003348C4"/>
    <w:rsid w:val="0035404A"/>
    <w:rsid w:val="00354EA0"/>
    <w:rsid w:val="00357102"/>
    <w:rsid w:val="003578C9"/>
    <w:rsid w:val="00367749"/>
    <w:rsid w:val="003952DD"/>
    <w:rsid w:val="003A25F0"/>
    <w:rsid w:val="003B0C0E"/>
    <w:rsid w:val="003B2E6C"/>
    <w:rsid w:val="003C094F"/>
    <w:rsid w:val="003E1EAF"/>
    <w:rsid w:val="003E40AC"/>
    <w:rsid w:val="003E5A10"/>
    <w:rsid w:val="00415DAF"/>
    <w:rsid w:val="00426D8E"/>
    <w:rsid w:val="004478F6"/>
    <w:rsid w:val="00476F08"/>
    <w:rsid w:val="004A4837"/>
    <w:rsid w:val="004B015F"/>
    <w:rsid w:val="004B5794"/>
    <w:rsid w:val="004C5428"/>
    <w:rsid w:val="004D6168"/>
    <w:rsid w:val="004F5745"/>
    <w:rsid w:val="00506C24"/>
    <w:rsid w:val="005413AC"/>
    <w:rsid w:val="0055344C"/>
    <w:rsid w:val="0056055E"/>
    <w:rsid w:val="00575F73"/>
    <w:rsid w:val="00581D0F"/>
    <w:rsid w:val="00584741"/>
    <w:rsid w:val="005930D0"/>
    <w:rsid w:val="005A2C16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975B5"/>
    <w:rsid w:val="006A037B"/>
    <w:rsid w:val="006A2BC2"/>
    <w:rsid w:val="006A7EF7"/>
    <w:rsid w:val="006F1B32"/>
    <w:rsid w:val="006F21D7"/>
    <w:rsid w:val="006F60DB"/>
    <w:rsid w:val="006F704E"/>
    <w:rsid w:val="0070739B"/>
    <w:rsid w:val="00722D93"/>
    <w:rsid w:val="007327B5"/>
    <w:rsid w:val="0073531E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358CA"/>
    <w:rsid w:val="00841502"/>
    <w:rsid w:val="00845F8F"/>
    <w:rsid w:val="008470FF"/>
    <w:rsid w:val="00847827"/>
    <w:rsid w:val="008578EE"/>
    <w:rsid w:val="00860F73"/>
    <w:rsid w:val="00890F4D"/>
    <w:rsid w:val="008B0070"/>
    <w:rsid w:val="008C7623"/>
    <w:rsid w:val="008D1C90"/>
    <w:rsid w:val="008D6DF6"/>
    <w:rsid w:val="008E1868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C07E7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847F6"/>
    <w:rsid w:val="00A952C5"/>
    <w:rsid w:val="00AD1C95"/>
    <w:rsid w:val="00AD76A6"/>
    <w:rsid w:val="00AF0277"/>
    <w:rsid w:val="00B1620B"/>
    <w:rsid w:val="00B37EB8"/>
    <w:rsid w:val="00B429A3"/>
    <w:rsid w:val="00B540DA"/>
    <w:rsid w:val="00B70E90"/>
    <w:rsid w:val="00BD44DA"/>
    <w:rsid w:val="00BF2D7D"/>
    <w:rsid w:val="00BF7434"/>
    <w:rsid w:val="00C035EF"/>
    <w:rsid w:val="00C17051"/>
    <w:rsid w:val="00C17350"/>
    <w:rsid w:val="00C35BA7"/>
    <w:rsid w:val="00C36683"/>
    <w:rsid w:val="00C45BCB"/>
    <w:rsid w:val="00C62471"/>
    <w:rsid w:val="00C64E06"/>
    <w:rsid w:val="00C95B9E"/>
    <w:rsid w:val="00CA66FB"/>
    <w:rsid w:val="00CD23B4"/>
    <w:rsid w:val="00D07DDB"/>
    <w:rsid w:val="00D155C8"/>
    <w:rsid w:val="00D22B5C"/>
    <w:rsid w:val="00D3088C"/>
    <w:rsid w:val="00D338F7"/>
    <w:rsid w:val="00D52630"/>
    <w:rsid w:val="00D7651E"/>
    <w:rsid w:val="00D93AED"/>
    <w:rsid w:val="00D94C94"/>
    <w:rsid w:val="00D95C13"/>
    <w:rsid w:val="00DB5004"/>
    <w:rsid w:val="00DC22C1"/>
    <w:rsid w:val="00DE2D9C"/>
    <w:rsid w:val="00E204A0"/>
    <w:rsid w:val="00E21BA0"/>
    <w:rsid w:val="00E22A42"/>
    <w:rsid w:val="00E25444"/>
    <w:rsid w:val="00E42601"/>
    <w:rsid w:val="00E6484A"/>
    <w:rsid w:val="00E97D0C"/>
    <w:rsid w:val="00EA0B72"/>
    <w:rsid w:val="00EA1B86"/>
    <w:rsid w:val="00EA4C2C"/>
    <w:rsid w:val="00EB230F"/>
    <w:rsid w:val="00EB5A44"/>
    <w:rsid w:val="00EC2764"/>
    <w:rsid w:val="00ED1012"/>
    <w:rsid w:val="00EF49CD"/>
    <w:rsid w:val="00F037ED"/>
    <w:rsid w:val="00F12D2C"/>
    <w:rsid w:val="00F26A3B"/>
    <w:rsid w:val="00F874BB"/>
    <w:rsid w:val="00F92FB0"/>
    <w:rsid w:val="00F943FE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1D02-A99C-4D2E-AE89-847C88DA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2019-04-23T18:21:00Z</dcterms:created>
  <dcterms:modified xsi:type="dcterms:W3CDTF">2019-04-23T18:27:00Z</dcterms:modified>
</cp:coreProperties>
</file>