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570BB3">
        <w:rPr>
          <w:rFonts w:ascii="Arial" w:hAnsi="Arial" w:cs="Arial"/>
          <w:b/>
          <w:sz w:val="20"/>
          <w:szCs w:val="20"/>
        </w:rPr>
        <w:t>67</w:t>
      </w:r>
      <w:r w:rsidR="004B2657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B2657">
        <w:rPr>
          <w:rFonts w:ascii="Arial" w:hAnsi="Arial" w:cs="Arial"/>
          <w:b/>
          <w:sz w:val="20"/>
          <w:szCs w:val="20"/>
        </w:rPr>
        <w:t>20</w:t>
      </w:r>
      <w:r w:rsidR="00827A5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038D">
        <w:rPr>
          <w:rFonts w:ascii="Arial" w:hAnsi="Arial" w:cs="Arial"/>
          <w:b/>
          <w:sz w:val="20"/>
          <w:szCs w:val="20"/>
        </w:rPr>
        <w:t>DEZ</w:t>
      </w:r>
      <w:r w:rsidR="00522442">
        <w:rPr>
          <w:rFonts w:ascii="Arial" w:hAnsi="Arial" w:cs="Arial"/>
          <w:b/>
          <w:sz w:val="20"/>
          <w:szCs w:val="20"/>
        </w:rPr>
        <w:t>EM</w:t>
      </w:r>
      <w:r w:rsidR="00667487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4B2657" w:rsidP="002F368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4B2657">
        <w:rPr>
          <w:rFonts w:ascii="Arial" w:hAnsi="Arial" w:cs="Arial"/>
          <w:sz w:val="20"/>
          <w:szCs w:val="20"/>
        </w:rPr>
        <w:t xml:space="preserve">Dispõe sobre </w:t>
      </w:r>
      <w:r>
        <w:rPr>
          <w:rFonts w:ascii="Arial" w:hAnsi="Arial" w:cs="Arial"/>
          <w:sz w:val="20"/>
          <w:szCs w:val="20"/>
        </w:rPr>
        <w:t>desapropriação por compensação</w:t>
      </w:r>
      <w:r w:rsidR="000571A0" w:rsidRPr="000571A0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 xml:space="preserve">ATRIBUIÇÕES </w:t>
      </w:r>
      <w:r w:rsidR="0010795D">
        <w:rPr>
          <w:rFonts w:ascii="Arial" w:hAnsi="Arial" w:cs="Arial"/>
          <w:b/>
          <w:sz w:val="20"/>
          <w:szCs w:val="20"/>
        </w:rPr>
        <w:t>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2657" w:rsidRDefault="00127A68" w:rsidP="004B26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4B2657" w:rsidRPr="004B2657">
        <w:rPr>
          <w:rFonts w:ascii="Arial" w:hAnsi="Arial" w:cs="Arial"/>
          <w:sz w:val="20"/>
          <w:szCs w:val="20"/>
        </w:rPr>
        <w:t>Fica o Poder Executivo autorizado a desapropriar</w:t>
      </w:r>
      <w:r w:rsidR="004B2657">
        <w:rPr>
          <w:rFonts w:ascii="Arial" w:hAnsi="Arial" w:cs="Arial"/>
          <w:sz w:val="20"/>
          <w:szCs w:val="20"/>
        </w:rPr>
        <w:t xml:space="preserve"> </w:t>
      </w:r>
      <w:r w:rsidR="004B2657" w:rsidRPr="004B2657">
        <w:rPr>
          <w:rFonts w:ascii="Arial" w:hAnsi="Arial" w:cs="Arial"/>
          <w:sz w:val="20"/>
          <w:szCs w:val="20"/>
        </w:rPr>
        <w:t>amigável ou judicialmente, mediante compensação com pagamento de IPTU, os</w:t>
      </w:r>
      <w:r w:rsidR="004B2657">
        <w:rPr>
          <w:rFonts w:ascii="Arial" w:hAnsi="Arial" w:cs="Arial"/>
          <w:sz w:val="20"/>
          <w:szCs w:val="20"/>
        </w:rPr>
        <w:t xml:space="preserve"> </w:t>
      </w:r>
      <w:r w:rsidR="004B2657" w:rsidRPr="004B2657">
        <w:rPr>
          <w:rFonts w:ascii="Arial" w:hAnsi="Arial" w:cs="Arial"/>
          <w:sz w:val="20"/>
          <w:szCs w:val="20"/>
        </w:rPr>
        <w:t>imóveis que assim se descrevem e se caracterizam:</w:t>
      </w:r>
    </w:p>
    <w:p w:rsidR="004B2657" w:rsidRPr="004B2657" w:rsidRDefault="004B2657" w:rsidP="004B26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2657" w:rsidRPr="004B2657" w:rsidRDefault="004B2657" w:rsidP="004B26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2657">
        <w:rPr>
          <w:rFonts w:ascii="Arial" w:hAnsi="Arial" w:cs="Arial"/>
          <w:b/>
          <w:sz w:val="20"/>
          <w:szCs w:val="20"/>
        </w:rPr>
        <w:t xml:space="preserve">I – </w:t>
      </w:r>
      <w:r w:rsidRPr="004B2657">
        <w:rPr>
          <w:rFonts w:ascii="Arial" w:hAnsi="Arial" w:cs="Arial"/>
          <w:sz w:val="20"/>
          <w:szCs w:val="20"/>
        </w:rPr>
        <w:t xml:space="preserve">Inicia-se no marco </w:t>
      </w:r>
      <w:proofErr w:type="gramStart"/>
      <w:r w:rsidRPr="004B2657">
        <w:rPr>
          <w:rFonts w:ascii="Arial" w:hAnsi="Arial" w:cs="Arial"/>
          <w:sz w:val="20"/>
          <w:szCs w:val="20"/>
        </w:rPr>
        <w:t>1</w:t>
      </w:r>
      <w:proofErr w:type="gramEnd"/>
      <w:r w:rsidRPr="004B2657">
        <w:rPr>
          <w:rFonts w:ascii="Arial" w:hAnsi="Arial" w:cs="Arial"/>
          <w:sz w:val="20"/>
          <w:szCs w:val="20"/>
        </w:rPr>
        <w:t>, fazendo frente para a Estrada Miguel</w:t>
      </w:r>
      <w:r>
        <w:rPr>
          <w:rFonts w:ascii="Arial" w:hAnsi="Arial" w:cs="Arial"/>
          <w:sz w:val="20"/>
          <w:szCs w:val="20"/>
        </w:rPr>
        <w:t xml:space="preserve"> </w:t>
      </w:r>
      <w:r w:rsidRPr="004B2657">
        <w:rPr>
          <w:rFonts w:ascii="Arial" w:hAnsi="Arial" w:cs="Arial"/>
          <w:sz w:val="20"/>
          <w:szCs w:val="20"/>
        </w:rPr>
        <w:t>Dib Jorge e numa extensão de 160,</w:t>
      </w:r>
      <w:r>
        <w:rPr>
          <w:rFonts w:ascii="Arial" w:hAnsi="Arial" w:cs="Arial"/>
          <w:sz w:val="20"/>
          <w:szCs w:val="20"/>
        </w:rPr>
        <w:t>00</w:t>
      </w:r>
      <w:r w:rsidRPr="004B2657">
        <w:rPr>
          <w:rFonts w:ascii="Arial" w:hAnsi="Arial" w:cs="Arial"/>
          <w:sz w:val="20"/>
          <w:szCs w:val="20"/>
        </w:rPr>
        <w:t xml:space="preserve"> metros encontra o marco</w:t>
      </w:r>
      <w:r>
        <w:rPr>
          <w:rFonts w:ascii="Arial" w:hAnsi="Arial" w:cs="Arial"/>
          <w:sz w:val="20"/>
          <w:szCs w:val="20"/>
        </w:rPr>
        <w:t xml:space="preserve"> </w:t>
      </w:r>
      <w:r w:rsidRPr="004B2657">
        <w:rPr>
          <w:rFonts w:ascii="Arial" w:hAnsi="Arial" w:cs="Arial"/>
          <w:sz w:val="20"/>
          <w:szCs w:val="20"/>
        </w:rPr>
        <w:t>2, confrontando com os lotes P/16, 17, 18, 19 da Quadra P/68;</w:t>
      </w:r>
      <w:r>
        <w:rPr>
          <w:rFonts w:ascii="Arial" w:hAnsi="Arial" w:cs="Arial"/>
          <w:sz w:val="20"/>
          <w:szCs w:val="20"/>
        </w:rPr>
        <w:t xml:space="preserve"> </w:t>
      </w:r>
      <w:r w:rsidRPr="004B2657">
        <w:rPr>
          <w:rFonts w:ascii="Arial" w:hAnsi="Arial" w:cs="Arial"/>
          <w:sz w:val="20"/>
          <w:szCs w:val="20"/>
        </w:rPr>
        <w:t xml:space="preserve">daí deflete em curva suave </w:t>
      </w:r>
      <w:r w:rsidR="00F34A4A">
        <w:rPr>
          <w:rFonts w:ascii="Arial" w:hAnsi="Arial" w:cs="Arial"/>
          <w:sz w:val="20"/>
          <w:szCs w:val="20"/>
        </w:rPr>
        <w:t>à</w:t>
      </w:r>
      <w:r w:rsidRPr="004B2657">
        <w:rPr>
          <w:rFonts w:ascii="Arial" w:hAnsi="Arial" w:cs="Arial"/>
          <w:sz w:val="20"/>
          <w:szCs w:val="20"/>
        </w:rPr>
        <w:t xml:space="preserve"> </w:t>
      </w:r>
      <w:r w:rsidR="00F34A4A">
        <w:rPr>
          <w:rFonts w:ascii="Arial" w:hAnsi="Arial" w:cs="Arial"/>
          <w:sz w:val="20"/>
          <w:szCs w:val="20"/>
        </w:rPr>
        <w:t>direita e numa extensão de 49,00</w:t>
      </w:r>
      <w:r>
        <w:rPr>
          <w:rFonts w:ascii="Arial" w:hAnsi="Arial" w:cs="Arial"/>
          <w:sz w:val="20"/>
          <w:szCs w:val="20"/>
        </w:rPr>
        <w:t xml:space="preserve"> </w:t>
      </w:r>
      <w:r w:rsidRPr="004B2657">
        <w:rPr>
          <w:rFonts w:ascii="Arial" w:hAnsi="Arial" w:cs="Arial"/>
          <w:sz w:val="20"/>
          <w:szCs w:val="20"/>
        </w:rPr>
        <w:t>metros encontra o marco 3, confrontando com a área</w:t>
      </w:r>
      <w:r>
        <w:rPr>
          <w:rFonts w:ascii="Arial" w:hAnsi="Arial" w:cs="Arial"/>
          <w:sz w:val="20"/>
          <w:szCs w:val="20"/>
        </w:rPr>
        <w:t xml:space="preserve"> </w:t>
      </w:r>
      <w:r w:rsidR="00F34A4A">
        <w:rPr>
          <w:rFonts w:ascii="Arial" w:hAnsi="Arial" w:cs="Arial"/>
          <w:sz w:val="20"/>
          <w:szCs w:val="20"/>
        </w:rPr>
        <w:t>remanescente</w:t>
      </w:r>
      <w:r w:rsidRPr="004B2657">
        <w:rPr>
          <w:rFonts w:ascii="Arial" w:hAnsi="Arial" w:cs="Arial"/>
          <w:sz w:val="20"/>
          <w:szCs w:val="20"/>
        </w:rPr>
        <w:t xml:space="preserve">; daí vira </w:t>
      </w:r>
      <w:r w:rsidR="00F34A4A">
        <w:rPr>
          <w:rFonts w:ascii="Arial" w:hAnsi="Arial" w:cs="Arial"/>
          <w:sz w:val="20"/>
          <w:szCs w:val="20"/>
        </w:rPr>
        <w:t>à</w:t>
      </w:r>
      <w:r w:rsidRPr="004B2657">
        <w:rPr>
          <w:rFonts w:ascii="Arial" w:hAnsi="Arial" w:cs="Arial"/>
          <w:sz w:val="20"/>
          <w:szCs w:val="20"/>
        </w:rPr>
        <w:t xml:space="preserve"> direita numa extensão de 12,</w:t>
      </w:r>
      <w:r w:rsidR="00F34A4A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 </w:t>
      </w:r>
      <w:r w:rsidRPr="004B2657">
        <w:rPr>
          <w:rFonts w:ascii="Arial" w:hAnsi="Arial" w:cs="Arial"/>
          <w:sz w:val="20"/>
          <w:szCs w:val="20"/>
        </w:rPr>
        <w:t>metros encontra o marco 6, confrontando com a propriedade de</w:t>
      </w:r>
      <w:r>
        <w:rPr>
          <w:rFonts w:ascii="Arial" w:hAnsi="Arial" w:cs="Arial"/>
          <w:sz w:val="20"/>
          <w:szCs w:val="20"/>
        </w:rPr>
        <w:t xml:space="preserve"> </w:t>
      </w:r>
      <w:r w:rsidRPr="004B2657">
        <w:rPr>
          <w:rFonts w:ascii="Arial" w:hAnsi="Arial" w:cs="Arial"/>
          <w:sz w:val="20"/>
          <w:szCs w:val="20"/>
        </w:rPr>
        <w:t>Wa</w:t>
      </w:r>
      <w:r w:rsidR="00F34A4A">
        <w:rPr>
          <w:rFonts w:ascii="Arial" w:hAnsi="Arial" w:cs="Arial"/>
          <w:sz w:val="20"/>
          <w:szCs w:val="20"/>
        </w:rPr>
        <w:t>lter Castro da Rocha; daí vira à</w:t>
      </w:r>
      <w:r w:rsidRPr="004B2657">
        <w:rPr>
          <w:rFonts w:ascii="Arial" w:hAnsi="Arial" w:cs="Arial"/>
          <w:sz w:val="20"/>
          <w:szCs w:val="20"/>
        </w:rPr>
        <w:t xml:space="preserve"> direita e deflete em curva</w:t>
      </w:r>
      <w:r>
        <w:rPr>
          <w:rFonts w:ascii="Arial" w:hAnsi="Arial" w:cs="Arial"/>
          <w:sz w:val="20"/>
          <w:szCs w:val="20"/>
        </w:rPr>
        <w:t xml:space="preserve"> </w:t>
      </w:r>
      <w:r w:rsidRPr="004B2657">
        <w:rPr>
          <w:rFonts w:ascii="Arial" w:hAnsi="Arial" w:cs="Arial"/>
          <w:sz w:val="20"/>
          <w:szCs w:val="20"/>
        </w:rPr>
        <w:t>suave de 42,</w:t>
      </w:r>
      <w:r w:rsidR="00F34A4A">
        <w:rPr>
          <w:rFonts w:ascii="Arial" w:hAnsi="Arial" w:cs="Arial"/>
          <w:sz w:val="20"/>
          <w:szCs w:val="20"/>
        </w:rPr>
        <w:t>00</w:t>
      </w:r>
      <w:r w:rsidRPr="004B2657">
        <w:rPr>
          <w:rFonts w:ascii="Arial" w:hAnsi="Arial" w:cs="Arial"/>
          <w:sz w:val="20"/>
          <w:szCs w:val="20"/>
        </w:rPr>
        <w:t xml:space="preserve"> metros </w:t>
      </w:r>
      <w:r w:rsidR="00F34A4A">
        <w:rPr>
          <w:rFonts w:ascii="Arial" w:hAnsi="Arial" w:cs="Arial"/>
          <w:sz w:val="20"/>
          <w:szCs w:val="20"/>
        </w:rPr>
        <w:t>à</w:t>
      </w:r>
      <w:r w:rsidRPr="004B2657">
        <w:rPr>
          <w:rFonts w:ascii="Arial" w:hAnsi="Arial" w:cs="Arial"/>
          <w:sz w:val="20"/>
          <w:szCs w:val="20"/>
        </w:rPr>
        <w:t xml:space="preserve"> esquerda e encontra o marco 7,</w:t>
      </w:r>
      <w:r>
        <w:rPr>
          <w:rFonts w:ascii="Arial" w:hAnsi="Arial" w:cs="Arial"/>
          <w:sz w:val="20"/>
          <w:szCs w:val="20"/>
        </w:rPr>
        <w:t xml:space="preserve"> </w:t>
      </w:r>
      <w:r w:rsidRPr="004B2657">
        <w:rPr>
          <w:rFonts w:ascii="Arial" w:hAnsi="Arial" w:cs="Arial"/>
          <w:sz w:val="20"/>
          <w:szCs w:val="20"/>
        </w:rPr>
        <w:t xml:space="preserve">confrontando com </w:t>
      </w:r>
      <w:r w:rsidR="00F34A4A" w:rsidRPr="004B2657">
        <w:rPr>
          <w:rFonts w:ascii="Arial" w:hAnsi="Arial" w:cs="Arial"/>
          <w:sz w:val="20"/>
          <w:szCs w:val="20"/>
        </w:rPr>
        <w:t>área</w:t>
      </w:r>
      <w:r w:rsidRPr="004B2657">
        <w:rPr>
          <w:rFonts w:ascii="Arial" w:hAnsi="Arial" w:cs="Arial"/>
          <w:sz w:val="20"/>
          <w:szCs w:val="20"/>
        </w:rPr>
        <w:t xml:space="preserve"> remanescente, daí segue em linha reta</w:t>
      </w:r>
      <w:r>
        <w:rPr>
          <w:rFonts w:ascii="Arial" w:hAnsi="Arial" w:cs="Arial"/>
          <w:sz w:val="20"/>
          <w:szCs w:val="20"/>
        </w:rPr>
        <w:t xml:space="preserve"> </w:t>
      </w:r>
      <w:r w:rsidRPr="004B2657">
        <w:rPr>
          <w:rFonts w:ascii="Arial" w:hAnsi="Arial" w:cs="Arial"/>
          <w:sz w:val="20"/>
          <w:szCs w:val="20"/>
        </w:rPr>
        <w:t>de 160,</w:t>
      </w:r>
      <w:r w:rsidR="00F34A4A">
        <w:rPr>
          <w:rFonts w:ascii="Arial" w:hAnsi="Arial" w:cs="Arial"/>
          <w:sz w:val="20"/>
          <w:szCs w:val="20"/>
        </w:rPr>
        <w:t>00</w:t>
      </w:r>
      <w:r w:rsidRPr="004B2657">
        <w:rPr>
          <w:rFonts w:ascii="Arial" w:hAnsi="Arial" w:cs="Arial"/>
          <w:sz w:val="20"/>
          <w:szCs w:val="20"/>
        </w:rPr>
        <w:t xml:space="preserve"> metros até encontrar o marco 8, confrontando</w:t>
      </w:r>
      <w:r>
        <w:rPr>
          <w:rFonts w:ascii="Arial" w:hAnsi="Arial" w:cs="Arial"/>
          <w:sz w:val="20"/>
          <w:szCs w:val="20"/>
        </w:rPr>
        <w:t xml:space="preserve"> </w:t>
      </w:r>
      <w:r w:rsidRPr="004B2657">
        <w:rPr>
          <w:rFonts w:ascii="Arial" w:hAnsi="Arial" w:cs="Arial"/>
          <w:sz w:val="20"/>
          <w:szCs w:val="20"/>
        </w:rPr>
        <w:t>também com a área re</w:t>
      </w:r>
      <w:r w:rsidR="00F34A4A">
        <w:rPr>
          <w:rFonts w:ascii="Arial" w:hAnsi="Arial" w:cs="Arial"/>
          <w:sz w:val="20"/>
          <w:szCs w:val="20"/>
        </w:rPr>
        <w:t>manescente, daí vira novamente à</w:t>
      </w:r>
      <w:r w:rsidRPr="004B2657">
        <w:rPr>
          <w:rFonts w:ascii="Arial" w:hAnsi="Arial" w:cs="Arial"/>
          <w:sz w:val="20"/>
          <w:szCs w:val="20"/>
        </w:rPr>
        <w:t xml:space="preserve"> direita</w:t>
      </w:r>
      <w:r>
        <w:rPr>
          <w:rFonts w:ascii="Arial" w:hAnsi="Arial" w:cs="Arial"/>
          <w:sz w:val="20"/>
          <w:szCs w:val="20"/>
        </w:rPr>
        <w:t xml:space="preserve"> </w:t>
      </w:r>
      <w:r w:rsidRPr="004B2657">
        <w:rPr>
          <w:rFonts w:ascii="Arial" w:hAnsi="Arial" w:cs="Arial"/>
          <w:sz w:val="20"/>
          <w:szCs w:val="20"/>
        </w:rPr>
        <w:t>e numa extensão de 12,00 metros encontra o marco 1, ponto</w:t>
      </w:r>
      <w:r>
        <w:rPr>
          <w:rFonts w:ascii="Arial" w:hAnsi="Arial" w:cs="Arial"/>
          <w:sz w:val="20"/>
          <w:szCs w:val="20"/>
        </w:rPr>
        <w:t xml:space="preserve"> </w:t>
      </w:r>
      <w:r w:rsidRPr="004B2657">
        <w:rPr>
          <w:rFonts w:ascii="Arial" w:hAnsi="Arial" w:cs="Arial"/>
          <w:sz w:val="20"/>
          <w:szCs w:val="20"/>
        </w:rPr>
        <w:t>inicial desta descrição, fazendo frente para a Estrada Miguel Dib</w:t>
      </w:r>
      <w:r>
        <w:rPr>
          <w:rFonts w:ascii="Arial" w:hAnsi="Arial" w:cs="Arial"/>
          <w:sz w:val="20"/>
          <w:szCs w:val="20"/>
        </w:rPr>
        <w:t xml:space="preserve"> </w:t>
      </w:r>
      <w:r w:rsidRPr="004B2657">
        <w:rPr>
          <w:rFonts w:ascii="Arial" w:hAnsi="Arial" w:cs="Arial"/>
          <w:sz w:val="20"/>
          <w:szCs w:val="20"/>
        </w:rPr>
        <w:t>Jorge, e encerrando a área com 2.466,00 metros quadrados.</w:t>
      </w:r>
    </w:p>
    <w:p w:rsidR="000571A0" w:rsidRDefault="004B2657" w:rsidP="004B26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265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</w:t>
      </w:r>
      <w:r w:rsidRPr="004B2657">
        <w:rPr>
          <w:rFonts w:ascii="Arial" w:hAnsi="Arial" w:cs="Arial"/>
          <w:b/>
          <w:sz w:val="20"/>
          <w:szCs w:val="20"/>
        </w:rPr>
        <w:t xml:space="preserve"> – </w:t>
      </w:r>
      <w:r w:rsidRPr="004B2657">
        <w:rPr>
          <w:rFonts w:ascii="Arial" w:hAnsi="Arial" w:cs="Arial"/>
          <w:sz w:val="20"/>
          <w:szCs w:val="20"/>
        </w:rPr>
        <w:t xml:space="preserve">Inicia-se no marco </w:t>
      </w:r>
      <w:proofErr w:type="gramStart"/>
      <w:r w:rsidRPr="004B2657">
        <w:rPr>
          <w:rFonts w:ascii="Arial" w:hAnsi="Arial" w:cs="Arial"/>
          <w:sz w:val="20"/>
          <w:szCs w:val="20"/>
        </w:rPr>
        <w:t>3</w:t>
      </w:r>
      <w:proofErr w:type="gramEnd"/>
      <w:r w:rsidRPr="004B2657">
        <w:rPr>
          <w:rFonts w:ascii="Arial" w:hAnsi="Arial" w:cs="Arial"/>
          <w:sz w:val="20"/>
          <w:szCs w:val="20"/>
        </w:rPr>
        <w:t>, cravado na divisa dos lotes de</w:t>
      </w:r>
      <w:r>
        <w:rPr>
          <w:rFonts w:ascii="Arial" w:hAnsi="Arial" w:cs="Arial"/>
          <w:sz w:val="20"/>
          <w:szCs w:val="20"/>
        </w:rPr>
        <w:t xml:space="preserve"> </w:t>
      </w:r>
      <w:r w:rsidRPr="004B2657">
        <w:rPr>
          <w:rFonts w:ascii="Arial" w:hAnsi="Arial" w:cs="Arial"/>
          <w:sz w:val="20"/>
          <w:szCs w:val="20"/>
        </w:rPr>
        <w:t>propriedade da Platinum do Brasil Ind. e Com. e Walter Castro</w:t>
      </w:r>
      <w:r>
        <w:rPr>
          <w:rFonts w:ascii="Arial" w:hAnsi="Arial" w:cs="Arial"/>
          <w:sz w:val="20"/>
          <w:szCs w:val="20"/>
        </w:rPr>
        <w:t xml:space="preserve"> </w:t>
      </w:r>
      <w:r w:rsidRPr="004B2657">
        <w:rPr>
          <w:rFonts w:ascii="Arial" w:hAnsi="Arial" w:cs="Arial"/>
          <w:sz w:val="20"/>
          <w:szCs w:val="20"/>
        </w:rPr>
        <w:t>d</w:t>
      </w:r>
      <w:r w:rsidR="00F34A4A">
        <w:rPr>
          <w:rFonts w:ascii="Arial" w:hAnsi="Arial" w:cs="Arial"/>
          <w:sz w:val="20"/>
          <w:szCs w:val="20"/>
        </w:rPr>
        <w:t>a Rocha e numa extensão de 45,00</w:t>
      </w:r>
      <w:r w:rsidRPr="004B2657">
        <w:rPr>
          <w:rFonts w:ascii="Arial" w:hAnsi="Arial" w:cs="Arial"/>
          <w:sz w:val="20"/>
          <w:szCs w:val="20"/>
        </w:rPr>
        <w:t xml:space="preserve"> metros em curva suave </w:t>
      </w:r>
      <w:r w:rsidR="00F34A4A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</w:t>
      </w:r>
      <w:r w:rsidRPr="004B2657">
        <w:rPr>
          <w:rFonts w:ascii="Arial" w:hAnsi="Arial" w:cs="Arial"/>
          <w:sz w:val="20"/>
          <w:szCs w:val="20"/>
        </w:rPr>
        <w:t>direita encontra o marco 4, confrontando com a área</w:t>
      </w:r>
      <w:r>
        <w:rPr>
          <w:rFonts w:ascii="Arial" w:hAnsi="Arial" w:cs="Arial"/>
          <w:sz w:val="20"/>
          <w:szCs w:val="20"/>
        </w:rPr>
        <w:t xml:space="preserve"> </w:t>
      </w:r>
      <w:r w:rsidR="00F34A4A">
        <w:rPr>
          <w:rFonts w:ascii="Arial" w:hAnsi="Arial" w:cs="Arial"/>
          <w:sz w:val="20"/>
          <w:szCs w:val="20"/>
        </w:rPr>
        <w:t>remanescente; daí vira à</w:t>
      </w:r>
      <w:r w:rsidRPr="004B2657">
        <w:rPr>
          <w:rFonts w:ascii="Arial" w:hAnsi="Arial" w:cs="Arial"/>
          <w:sz w:val="20"/>
          <w:szCs w:val="20"/>
        </w:rPr>
        <w:t xml:space="preserve"> </w:t>
      </w:r>
      <w:r w:rsidR="00F34A4A">
        <w:rPr>
          <w:rFonts w:ascii="Arial" w:hAnsi="Arial" w:cs="Arial"/>
          <w:sz w:val="20"/>
          <w:szCs w:val="20"/>
        </w:rPr>
        <w:t>direita e numa extensão de 12,00</w:t>
      </w:r>
      <w:r>
        <w:rPr>
          <w:rFonts w:ascii="Arial" w:hAnsi="Arial" w:cs="Arial"/>
          <w:sz w:val="20"/>
          <w:szCs w:val="20"/>
        </w:rPr>
        <w:t xml:space="preserve"> </w:t>
      </w:r>
      <w:r w:rsidRPr="004B2657">
        <w:rPr>
          <w:rFonts w:ascii="Arial" w:hAnsi="Arial" w:cs="Arial"/>
          <w:sz w:val="20"/>
          <w:szCs w:val="20"/>
        </w:rPr>
        <w:t>metro</w:t>
      </w:r>
      <w:r w:rsidR="00F34A4A">
        <w:rPr>
          <w:rFonts w:ascii="Arial" w:hAnsi="Arial" w:cs="Arial"/>
          <w:sz w:val="20"/>
          <w:szCs w:val="20"/>
        </w:rPr>
        <w:t>s</w:t>
      </w:r>
      <w:r w:rsidRPr="004B2657">
        <w:rPr>
          <w:rFonts w:ascii="Arial" w:hAnsi="Arial" w:cs="Arial"/>
          <w:sz w:val="20"/>
          <w:szCs w:val="20"/>
        </w:rPr>
        <w:t xml:space="preserve"> encontra o marco 5, confrontando com área</w:t>
      </w:r>
      <w:r>
        <w:rPr>
          <w:rFonts w:ascii="Arial" w:hAnsi="Arial" w:cs="Arial"/>
          <w:sz w:val="20"/>
          <w:szCs w:val="20"/>
        </w:rPr>
        <w:t xml:space="preserve"> </w:t>
      </w:r>
      <w:r w:rsidR="00F34A4A">
        <w:rPr>
          <w:rFonts w:ascii="Arial" w:hAnsi="Arial" w:cs="Arial"/>
          <w:sz w:val="20"/>
          <w:szCs w:val="20"/>
        </w:rPr>
        <w:t>remanescente; daí vira à</w:t>
      </w:r>
      <w:r w:rsidRPr="004B2657">
        <w:rPr>
          <w:rFonts w:ascii="Arial" w:hAnsi="Arial" w:cs="Arial"/>
          <w:sz w:val="20"/>
          <w:szCs w:val="20"/>
        </w:rPr>
        <w:t xml:space="preserve"> </w:t>
      </w:r>
      <w:r w:rsidR="00F34A4A">
        <w:rPr>
          <w:rFonts w:ascii="Arial" w:hAnsi="Arial" w:cs="Arial"/>
          <w:sz w:val="20"/>
          <w:szCs w:val="20"/>
        </w:rPr>
        <w:t>direita e numa extensão de 43,00</w:t>
      </w:r>
      <w:r>
        <w:rPr>
          <w:rFonts w:ascii="Arial" w:hAnsi="Arial" w:cs="Arial"/>
          <w:sz w:val="20"/>
          <w:szCs w:val="20"/>
        </w:rPr>
        <w:t xml:space="preserve"> </w:t>
      </w:r>
      <w:r w:rsidRPr="004B2657">
        <w:rPr>
          <w:rFonts w:ascii="Arial" w:hAnsi="Arial" w:cs="Arial"/>
          <w:sz w:val="20"/>
          <w:szCs w:val="20"/>
        </w:rPr>
        <w:t xml:space="preserve">metros em curva suave </w:t>
      </w:r>
      <w:r w:rsidR="00F34A4A">
        <w:rPr>
          <w:rFonts w:ascii="Arial" w:hAnsi="Arial" w:cs="Arial"/>
          <w:sz w:val="20"/>
          <w:szCs w:val="20"/>
        </w:rPr>
        <w:t>à</w:t>
      </w:r>
      <w:r w:rsidRPr="004B2657">
        <w:rPr>
          <w:rFonts w:ascii="Arial" w:hAnsi="Arial" w:cs="Arial"/>
          <w:sz w:val="20"/>
          <w:szCs w:val="20"/>
        </w:rPr>
        <w:t xml:space="preserve"> esquerda encontra o marco 6,</w:t>
      </w:r>
      <w:r>
        <w:rPr>
          <w:rFonts w:ascii="Arial" w:hAnsi="Arial" w:cs="Arial"/>
          <w:sz w:val="20"/>
          <w:szCs w:val="20"/>
        </w:rPr>
        <w:t xml:space="preserve"> </w:t>
      </w:r>
      <w:r w:rsidRPr="004B2657">
        <w:rPr>
          <w:rFonts w:ascii="Arial" w:hAnsi="Arial" w:cs="Arial"/>
          <w:sz w:val="20"/>
          <w:szCs w:val="20"/>
        </w:rPr>
        <w:t>co</w:t>
      </w:r>
      <w:r w:rsidR="00F34A4A">
        <w:rPr>
          <w:rFonts w:ascii="Arial" w:hAnsi="Arial" w:cs="Arial"/>
          <w:sz w:val="20"/>
          <w:szCs w:val="20"/>
        </w:rPr>
        <w:t>nfrontan</w:t>
      </w:r>
      <w:r w:rsidRPr="004B2657">
        <w:rPr>
          <w:rFonts w:ascii="Arial" w:hAnsi="Arial" w:cs="Arial"/>
          <w:sz w:val="20"/>
          <w:szCs w:val="20"/>
        </w:rPr>
        <w:t xml:space="preserve">do também com a </w:t>
      </w:r>
      <w:r w:rsidR="00F34A4A" w:rsidRPr="004B2657">
        <w:rPr>
          <w:rFonts w:ascii="Arial" w:hAnsi="Arial" w:cs="Arial"/>
          <w:sz w:val="20"/>
          <w:szCs w:val="20"/>
        </w:rPr>
        <w:t>área</w:t>
      </w:r>
      <w:r w:rsidRPr="004B2657">
        <w:rPr>
          <w:rFonts w:ascii="Arial" w:hAnsi="Arial" w:cs="Arial"/>
          <w:sz w:val="20"/>
          <w:szCs w:val="20"/>
        </w:rPr>
        <w:t xml:space="preserve"> remanescente; daí vira</w:t>
      </w:r>
      <w:r>
        <w:rPr>
          <w:rFonts w:ascii="Arial" w:hAnsi="Arial" w:cs="Arial"/>
          <w:sz w:val="20"/>
          <w:szCs w:val="20"/>
        </w:rPr>
        <w:t xml:space="preserve"> </w:t>
      </w:r>
      <w:r w:rsidRPr="004B2657">
        <w:rPr>
          <w:rFonts w:ascii="Arial" w:hAnsi="Arial" w:cs="Arial"/>
          <w:sz w:val="20"/>
          <w:szCs w:val="20"/>
        </w:rPr>
        <w:t xml:space="preserve">novamente </w:t>
      </w:r>
      <w:r w:rsidR="00F34A4A">
        <w:rPr>
          <w:rFonts w:ascii="Arial" w:hAnsi="Arial" w:cs="Arial"/>
          <w:sz w:val="20"/>
          <w:szCs w:val="20"/>
        </w:rPr>
        <w:t>à</w:t>
      </w:r>
      <w:r w:rsidRPr="004B2657">
        <w:rPr>
          <w:rFonts w:ascii="Arial" w:hAnsi="Arial" w:cs="Arial"/>
          <w:sz w:val="20"/>
          <w:szCs w:val="20"/>
        </w:rPr>
        <w:t xml:space="preserve"> direita e numa extensão de 12,00 metros encontra</w:t>
      </w:r>
      <w:r>
        <w:rPr>
          <w:rFonts w:ascii="Arial" w:hAnsi="Arial" w:cs="Arial"/>
          <w:sz w:val="20"/>
          <w:szCs w:val="20"/>
        </w:rPr>
        <w:t xml:space="preserve"> </w:t>
      </w:r>
      <w:r w:rsidRPr="004B2657">
        <w:rPr>
          <w:rFonts w:ascii="Arial" w:hAnsi="Arial" w:cs="Arial"/>
          <w:sz w:val="20"/>
          <w:szCs w:val="20"/>
        </w:rPr>
        <w:t>o marco 3, ponto inicial dessa descrição, confrontando com o</w:t>
      </w:r>
      <w:r>
        <w:rPr>
          <w:rFonts w:ascii="Arial" w:hAnsi="Arial" w:cs="Arial"/>
          <w:sz w:val="20"/>
          <w:szCs w:val="20"/>
        </w:rPr>
        <w:t xml:space="preserve"> </w:t>
      </w:r>
      <w:r w:rsidR="00F34A4A">
        <w:rPr>
          <w:rFonts w:ascii="Arial" w:hAnsi="Arial" w:cs="Arial"/>
          <w:sz w:val="20"/>
          <w:szCs w:val="20"/>
        </w:rPr>
        <w:t>lote de propriedade de Platin</w:t>
      </w:r>
      <w:r w:rsidRPr="004B2657">
        <w:rPr>
          <w:rFonts w:ascii="Arial" w:hAnsi="Arial" w:cs="Arial"/>
          <w:sz w:val="20"/>
          <w:szCs w:val="20"/>
        </w:rPr>
        <w:t>um do Brasil Ind</w:t>
      </w:r>
      <w:r w:rsidR="00F34A4A">
        <w:rPr>
          <w:rFonts w:ascii="Arial" w:hAnsi="Arial" w:cs="Arial"/>
          <w:sz w:val="20"/>
          <w:szCs w:val="20"/>
        </w:rPr>
        <w:t>.</w:t>
      </w:r>
      <w:r w:rsidRPr="004B2657">
        <w:rPr>
          <w:rFonts w:ascii="Arial" w:hAnsi="Arial" w:cs="Arial"/>
          <w:sz w:val="20"/>
          <w:szCs w:val="20"/>
        </w:rPr>
        <w:t xml:space="preserve"> e Com.,</w:t>
      </w:r>
      <w:r>
        <w:rPr>
          <w:rFonts w:ascii="Arial" w:hAnsi="Arial" w:cs="Arial"/>
          <w:sz w:val="20"/>
          <w:szCs w:val="20"/>
        </w:rPr>
        <w:t xml:space="preserve"> </w:t>
      </w:r>
      <w:r w:rsidRPr="004B2657">
        <w:rPr>
          <w:rFonts w:ascii="Arial" w:hAnsi="Arial" w:cs="Arial"/>
          <w:sz w:val="20"/>
          <w:szCs w:val="20"/>
        </w:rPr>
        <w:t xml:space="preserve">encerrando a </w:t>
      </w:r>
      <w:r w:rsidR="00F34A4A" w:rsidRPr="004B2657">
        <w:rPr>
          <w:rFonts w:ascii="Arial" w:hAnsi="Arial" w:cs="Arial"/>
          <w:sz w:val="20"/>
          <w:szCs w:val="20"/>
        </w:rPr>
        <w:t>ár</w:t>
      </w:r>
      <w:r w:rsidR="00F34A4A">
        <w:rPr>
          <w:rFonts w:ascii="Arial" w:hAnsi="Arial" w:cs="Arial"/>
          <w:sz w:val="20"/>
          <w:szCs w:val="20"/>
        </w:rPr>
        <w:t>ea</w:t>
      </w:r>
      <w:r>
        <w:rPr>
          <w:rFonts w:ascii="Arial" w:hAnsi="Arial" w:cs="Arial"/>
          <w:sz w:val="20"/>
          <w:szCs w:val="20"/>
        </w:rPr>
        <w:t xml:space="preserve"> com 528,</w:t>
      </w:r>
      <w:r w:rsidR="00F34A4A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 metros quadrados.</w:t>
      </w:r>
    </w:p>
    <w:p w:rsidR="004B2657" w:rsidRDefault="004B2657" w:rsidP="004B26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566F" w:rsidRDefault="00C2566F" w:rsidP="00F34A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F34A4A" w:rsidRPr="00F34A4A">
        <w:rPr>
          <w:rFonts w:ascii="Arial" w:hAnsi="Arial" w:cs="Arial"/>
          <w:sz w:val="20"/>
          <w:szCs w:val="20"/>
        </w:rPr>
        <w:t>Fica o Poder Público autorizado a proceder ao</w:t>
      </w:r>
      <w:r w:rsidR="00F34A4A">
        <w:rPr>
          <w:rFonts w:ascii="Arial" w:hAnsi="Arial" w:cs="Arial"/>
          <w:sz w:val="20"/>
          <w:szCs w:val="20"/>
        </w:rPr>
        <w:t xml:space="preserve"> </w:t>
      </w:r>
      <w:r w:rsidR="00F34A4A" w:rsidRPr="00F34A4A">
        <w:rPr>
          <w:rFonts w:ascii="Arial" w:hAnsi="Arial" w:cs="Arial"/>
          <w:sz w:val="20"/>
          <w:szCs w:val="20"/>
        </w:rPr>
        <w:t>pagamento da desapropriação, mediante a compensação que o Município tem</w:t>
      </w:r>
      <w:r w:rsidR="00F34A4A">
        <w:rPr>
          <w:rFonts w:ascii="Arial" w:hAnsi="Arial" w:cs="Arial"/>
          <w:sz w:val="20"/>
          <w:szCs w:val="20"/>
        </w:rPr>
        <w:t xml:space="preserve"> </w:t>
      </w:r>
      <w:r w:rsidR="00F34A4A" w:rsidRPr="00F34A4A">
        <w:rPr>
          <w:rFonts w:ascii="Arial" w:hAnsi="Arial" w:cs="Arial"/>
          <w:sz w:val="20"/>
          <w:szCs w:val="20"/>
        </w:rPr>
        <w:t>a haver com o pagamento do IPTU do desapropriado.</w:t>
      </w:r>
    </w:p>
    <w:p w:rsidR="00C2566F" w:rsidRDefault="00C2566F" w:rsidP="00C256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4A4A" w:rsidRPr="00F34A4A" w:rsidRDefault="00F34A4A" w:rsidP="00F34A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F34A4A">
        <w:rPr>
          <w:rFonts w:ascii="Arial" w:hAnsi="Arial" w:cs="Arial"/>
          <w:sz w:val="20"/>
          <w:szCs w:val="20"/>
        </w:rPr>
        <w:t>A área ora desapropriada, tem por objetivo o</w:t>
      </w:r>
      <w:r>
        <w:rPr>
          <w:rFonts w:ascii="Arial" w:hAnsi="Arial" w:cs="Arial"/>
          <w:sz w:val="20"/>
          <w:szCs w:val="20"/>
        </w:rPr>
        <w:t xml:space="preserve"> </w:t>
      </w:r>
      <w:r w:rsidRPr="00F34A4A">
        <w:rPr>
          <w:rFonts w:ascii="Arial" w:hAnsi="Arial" w:cs="Arial"/>
          <w:sz w:val="20"/>
          <w:szCs w:val="20"/>
        </w:rPr>
        <w:t>cum</w:t>
      </w:r>
      <w:r>
        <w:rPr>
          <w:rFonts w:ascii="Arial" w:hAnsi="Arial" w:cs="Arial"/>
          <w:sz w:val="20"/>
          <w:szCs w:val="20"/>
        </w:rPr>
        <w:t>primento do que dispõe na Lei nº</w:t>
      </w:r>
      <w:r w:rsidRPr="00F34A4A">
        <w:rPr>
          <w:rFonts w:ascii="Arial" w:hAnsi="Arial" w:cs="Arial"/>
          <w:sz w:val="20"/>
          <w:szCs w:val="20"/>
        </w:rPr>
        <w:t xml:space="preserve"> 2.374</w:t>
      </w:r>
      <w:r>
        <w:rPr>
          <w:rFonts w:ascii="Arial" w:hAnsi="Arial" w:cs="Arial"/>
          <w:sz w:val="20"/>
          <w:szCs w:val="20"/>
        </w:rPr>
        <w:t>/</w:t>
      </w:r>
      <w:r w:rsidRPr="00F34A4A">
        <w:rPr>
          <w:rFonts w:ascii="Arial" w:hAnsi="Arial" w:cs="Arial"/>
          <w:sz w:val="20"/>
          <w:szCs w:val="20"/>
        </w:rPr>
        <w:t xml:space="preserve">2000 e destina-se </w:t>
      </w:r>
      <w:r>
        <w:rPr>
          <w:rFonts w:ascii="Arial" w:hAnsi="Arial" w:cs="Arial"/>
          <w:sz w:val="20"/>
          <w:szCs w:val="20"/>
        </w:rPr>
        <w:t>à</w:t>
      </w:r>
      <w:r w:rsidRPr="00F34A4A">
        <w:rPr>
          <w:rFonts w:ascii="Arial" w:hAnsi="Arial" w:cs="Arial"/>
          <w:sz w:val="20"/>
          <w:szCs w:val="20"/>
        </w:rPr>
        <w:t xml:space="preserve"> abertura de</w:t>
      </w:r>
      <w:r>
        <w:rPr>
          <w:rFonts w:ascii="Arial" w:hAnsi="Arial" w:cs="Arial"/>
          <w:sz w:val="20"/>
          <w:szCs w:val="20"/>
        </w:rPr>
        <w:t xml:space="preserve"> </w:t>
      </w:r>
      <w:r w:rsidRPr="00F34A4A">
        <w:rPr>
          <w:rFonts w:ascii="Arial" w:hAnsi="Arial" w:cs="Arial"/>
          <w:sz w:val="20"/>
          <w:szCs w:val="20"/>
        </w:rPr>
        <w:t>uma via pública.</w:t>
      </w:r>
    </w:p>
    <w:p w:rsidR="00F34A4A" w:rsidRDefault="00F34A4A" w:rsidP="00C256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4A4A" w:rsidRPr="00F34A4A" w:rsidRDefault="00F34A4A" w:rsidP="00F34A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4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F34A4A">
        <w:rPr>
          <w:rFonts w:ascii="Arial" w:hAnsi="Arial" w:cs="Arial"/>
          <w:sz w:val="20"/>
          <w:szCs w:val="20"/>
        </w:rPr>
        <w:t xml:space="preserve">As despesas para fazer </w:t>
      </w:r>
      <w:proofErr w:type="gramStart"/>
      <w:r w:rsidRPr="00F34A4A">
        <w:rPr>
          <w:rFonts w:ascii="Arial" w:hAnsi="Arial" w:cs="Arial"/>
          <w:sz w:val="20"/>
          <w:szCs w:val="20"/>
        </w:rPr>
        <w:t>face a</w:t>
      </w:r>
      <w:proofErr w:type="gramEnd"/>
      <w:r w:rsidRPr="00F34A4A">
        <w:rPr>
          <w:rFonts w:ascii="Arial" w:hAnsi="Arial" w:cs="Arial"/>
          <w:sz w:val="20"/>
          <w:szCs w:val="20"/>
        </w:rPr>
        <w:t xml:space="preserve"> presente Lei</w:t>
      </w:r>
      <w:r>
        <w:rPr>
          <w:rFonts w:ascii="Arial" w:hAnsi="Arial" w:cs="Arial"/>
          <w:sz w:val="20"/>
          <w:szCs w:val="20"/>
        </w:rPr>
        <w:t xml:space="preserve"> </w:t>
      </w:r>
      <w:r w:rsidRPr="00F34A4A">
        <w:rPr>
          <w:rFonts w:ascii="Arial" w:hAnsi="Arial" w:cs="Arial"/>
          <w:sz w:val="20"/>
          <w:szCs w:val="20"/>
        </w:rPr>
        <w:t>correrão por conta de verbas do orçamento vigente, suplementadas se</w:t>
      </w:r>
      <w:r>
        <w:rPr>
          <w:rFonts w:ascii="Arial" w:hAnsi="Arial" w:cs="Arial"/>
          <w:sz w:val="20"/>
          <w:szCs w:val="20"/>
        </w:rPr>
        <w:t xml:space="preserve"> </w:t>
      </w:r>
      <w:r w:rsidRPr="00F34A4A">
        <w:rPr>
          <w:rFonts w:ascii="Arial" w:hAnsi="Arial" w:cs="Arial"/>
          <w:sz w:val="20"/>
          <w:szCs w:val="20"/>
        </w:rPr>
        <w:t>necessário.</w:t>
      </w:r>
    </w:p>
    <w:p w:rsidR="00F34A4A" w:rsidRPr="00C2566F" w:rsidRDefault="00F34A4A" w:rsidP="00C256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C2566F" w:rsidP="00F34A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F34A4A">
        <w:rPr>
          <w:rFonts w:ascii="Arial" w:hAnsi="Arial" w:cs="Arial"/>
          <w:b/>
          <w:sz w:val="20"/>
          <w:szCs w:val="20"/>
        </w:rPr>
        <w:t>5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Esta Lei entra em vigor na data de sua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ED7FEC">
        <w:rPr>
          <w:rFonts w:ascii="Arial" w:hAnsi="Arial" w:cs="Arial"/>
          <w:sz w:val="20"/>
          <w:szCs w:val="20"/>
        </w:rPr>
        <w:t>publicação</w:t>
      </w:r>
      <w:r w:rsidR="0010795D">
        <w:rPr>
          <w:rFonts w:ascii="Arial" w:hAnsi="Arial" w:cs="Arial"/>
          <w:sz w:val="20"/>
          <w:szCs w:val="20"/>
        </w:rPr>
        <w:t xml:space="preserve">, </w:t>
      </w:r>
      <w:r w:rsidR="00F34A4A" w:rsidRPr="00F34A4A">
        <w:rPr>
          <w:rFonts w:ascii="Arial" w:hAnsi="Arial" w:cs="Arial"/>
          <w:sz w:val="20"/>
          <w:szCs w:val="20"/>
        </w:rPr>
        <w:t>revogando em todos os seus termos a Lei n</w:t>
      </w:r>
      <w:r w:rsidR="00F34A4A">
        <w:rPr>
          <w:rFonts w:ascii="Arial" w:hAnsi="Arial" w:cs="Arial"/>
          <w:sz w:val="20"/>
          <w:szCs w:val="20"/>
        </w:rPr>
        <w:t>º</w:t>
      </w:r>
      <w:r w:rsidR="00F34A4A" w:rsidRPr="00F34A4A">
        <w:rPr>
          <w:rFonts w:ascii="Arial" w:hAnsi="Arial" w:cs="Arial"/>
          <w:sz w:val="20"/>
          <w:szCs w:val="20"/>
        </w:rPr>
        <w:t xml:space="preserve"> 2.374, de 16 de</w:t>
      </w:r>
      <w:r w:rsidR="00F34A4A">
        <w:rPr>
          <w:rFonts w:ascii="Arial" w:hAnsi="Arial" w:cs="Arial"/>
          <w:sz w:val="20"/>
          <w:szCs w:val="20"/>
        </w:rPr>
        <w:t xml:space="preserve"> </w:t>
      </w:r>
      <w:r w:rsidR="00F34A4A" w:rsidRPr="00F34A4A">
        <w:rPr>
          <w:rFonts w:ascii="Arial" w:hAnsi="Arial" w:cs="Arial"/>
          <w:sz w:val="20"/>
          <w:szCs w:val="20"/>
        </w:rPr>
        <w:t>novembro de 2000.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F34A4A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F0038D">
        <w:rPr>
          <w:rFonts w:ascii="Arial" w:hAnsi="Arial" w:cs="Arial"/>
          <w:sz w:val="20"/>
          <w:szCs w:val="20"/>
        </w:rPr>
        <w:t>dez</w:t>
      </w:r>
      <w:r w:rsidR="00E01FC1">
        <w:rPr>
          <w:rFonts w:ascii="Arial" w:hAnsi="Arial" w:cs="Arial"/>
          <w:sz w:val="20"/>
          <w:szCs w:val="20"/>
        </w:rPr>
        <w:t>embro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D22A91" w:rsidRDefault="009243B3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67487" w:rsidRDefault="006674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657" w:rsidRDefault="004B2657" w:rsidP="009243B3">
      <w:pPr>
        <w:spacing w:after="0" w:line="240" w:lineRule="auto"/>
      </w:pPr>
      <w:r>
        <w:separator/>
      </w:r>
    </w:p>
  </w:endnote>
  <w:endnote w:type="continuationSeparator" w:id="0">
    <w:p w:rsidR="004B2657" w:rsidRDefault="004B265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657" w:rsidRDefault="004B2657" w:rsidP="009243B3">
      <w:pPr>
        <w:spacing w:after="0" w:line="240" w:lineRule="auto"/>
      </w:pPr>
      <w:r>
        <w:separator/>
      </w:r>
    </w:p>
  </w:footnote>
  <w:footnote w:type="continuationSeparator" w:id="0">
    <w:p w:rsidR="004B2657" w:rsidRDefault="004B265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657" w:rsidRDefault="004B265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0AB"/>
    <w:rsid w:val="00010B5F"/>
    <w:rsid w:val="00016582"/>
    <w:rsid w:val="000223D5"/>
    <w:rsid w:val="00027623"/>
    <w:rsid w:val="000423AB"/>
    <w:rsid w:val="00050444"/>
    <w:rsid w:val="00050A91"/>
    <w:rsid w:val="000571A0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E56E5"/>
    <w:rsid w:val="000F0E16"/>
    <w:rsid w:val="000F39B2"/>
    <w:rsid w:val="0010795D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73768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5222"/>
    <w:rsid w:val="0023792A"/>
    <w:rsid w:val="00252F38"/>
    <w:rsid w:val="0026655A"/>
    <w:rsid w:val="00273B9C"/>
    <w:rsid w:val="00285F07"/>
    <w:rsid w:val="00291D39"/>
    <w:rsid w:val="00293785"/>
    <w:rsid w:val="002979A3"/>
    <w:rsid w:val="002A4F60"/>
    <w:rsid w:val="002B42C6"/>
    <w:rsid w:val="002D5213"/>
    <w:rsid w:val="002E2761"/>
    <w:rsid w:val="002E3160"/>
    <w:rsid w:val="002F0A86"/>
    <w:rsid w:val="002F3683"/>
    <w:rsid w:val="002F5CCE"/>
    <w:rsid w:val="003026FF"/>
    <w:rsid w:val="0030602B"/>
    <w:rsid w:val="0031645B"/>
    <w:rsid w:val="003348C4"/>
    <w:rsid w:val="0035404A"/>
    <w:rsid w:val="00354EA0"/>
    <w:rsid w:val="00357102"/>
    <w:rsid w:val="003578C9"/>
    <w:rsid w:val="00367749"/>
    <w:rsid w:val="00377883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415DAF"/>
    <w:rsid w:val="00426D8E"/>
    <w:rsid w:val="00442418"/>
    <w:rsid w:val="004478F6"/>
    <w:rsid w:val="00476F08"/>
    <w:rsid w:val="004878FC"/>
    <w:rsid w:val="004A4837"/>
    <w:rsid w:val="004B015F"/>
    <w:rsid w:val="004B2657"/>
    <w:rsid w:val="004B5794"/>
    <w:rsid w:val="004C5428"/>
    <w:rsid w:val="004D6168"/>
    <w:rsid w:val="004F5745"/>
    <w:rsid w:val="00506C24"/>
    <w:rsid w:val="00522442"/>
    <w:rsid w:val="005413AC"/>
    <w:rsid w:val="0055344C"/>
    <w:rsid w:val="0056055E"/>
    <w:rsid w:val="00570BB3"/>
    <w:rsid w:val="00575F73"/>
    <w:rsid w:val="00581D0F"/>
    <w:rsid w:val="00584741"/>
    <w:rsid w:val="005930D0"/>
    <w:rsid w:val="005A2C16"/>
    <w:rsid w:val="005B1794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67487"/>
    <w:rsid w:val="006975B5"/>
    <w:rsid w:val="006A037B"/>
    <w:rsid w:val="006A2BC2"/>
    <w:rsid w:val="006A7EF7"/>
    <w:rsid w:val="006D5804"/>
    <w:rsid w:val="006F1B32"/>
    <w:rsid w:val="006F21D7"/>
    <w:rsid w:val="006F60DB"/>
    <w:rsid w:val="006F704E"/>
    <w:rsid w:val="0070739B"/>
    <w:rsid w:val="00722D93"/>
    <w:rsid w:val="007327B5"/>
    <w:rsid w:val="0073531E"/>
    <w:rsid w:val="00745CF5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A3B43"/>
    <w:rsid w:val="007A5FA7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27A5A"/>
    <w:rsid w:val="008358CA"/>
    <w:rsid w:val="00841502"/>
    <w:rsid w:val="00845F8F"/>
    <w:rsid w:val="008470FF"/>
    <w:rsid w:val="00847827"/>
    <w:rsid w:val="008578EE"/>
    <w:rsid w:val="00860F73"/>
    <w:rsid w:val="0088486F"/>
    <w:rsid w:val="00890F4D"/>
    <w:rsid w:val="008B0070"/>
    <w:rsid w:val="008C7623"/>
    <w:rsid w:val="008D1C90"/>
    <w:rsid w:val="008D6DF6"/>
    <w:rsid w:val="008E1868"/>
    <w:rsid w:val="008F43D6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A3A6F"/>
    <w:rsid w:val="009C07E7"/>
    <w:rsid w:val="009C1360"/>
    <w:rsid w:val="009C18B2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70EA4"/>
    <w:rsid w:val="00A847F6"/>
    <w:rsid w:val="00A952C5"/>
    <w:rsid w:val="00AD1C95"/>
    <w:rsid w:val="00AD76A6"/>
    <w:rsid w:val="00AF0277"/>
    <w:rsid w:val="00B15103"/>
    <w:rsid w:val="00B1620B"/>
    <w:rsid w:val="00B35231"/>
    <w:rsid w:val="00B37EB8"/>
    <w:rsid w:val="00B429A3"/>
    <w:rsid w:val="00B540DA"/>
    <w:rsid w:val="00B70E90"/>
    <w:rsid w:val="00B71553"/>
    <w:rsid w:val="00B82909"/>
    <w:rsid w:val="00BD44DA"/>
    <w:rsid w:val="00BF2D7D"/>
    <w:rsid w:val="00BF7434"/>
    <w:rsid w:val="00C035EF"/>
    <w:rsid w:val="00C17051"/>
    <w:rsid w:val="00C17350"/>
    <w:rsid w:val="00C2566F"/>
    <w:rsid w:val="00C35BA7"/>
    <w:rsid w:val="00C36683"/>
    <w:rsid w:val="00C45BCB"/>
    <w:rsid w:val="00C62471"/>
    <w:rsid w:val="00C64E06"/>
    <w:rsid w:val="00C8142A"/>
    <w:rsid w:val="00C95B9E"/>
    <w:rsid w:val="00CA66FB"/>
    <w:rsid w:val="00CD23B4"/>
    <w:rsid w:val="00D07DDB"/>
    <w:rsid w:val="00D155C8"/>
    <w:rsid w:val="00D22A91"/>
    <w:rsid w:val="00D22B5C"/>
    <w:rsid w:val="00D3088C"/>
    <w:rsid w:val="00D3089C"/>
    <w:rsid w:val="00D338F7"/>
    <w:rsid w:val="00D52630"/>
    <w:rsid w:val="00D7651E"/>
    <w:rsid w:val="00D93AED"/>
    <w:rsid w:val="00D94C94"/>
    <w:rsid w:val="00D95C13"/>
    <w:rsid w:val="00DB5004"/>
    <w:rsid w:val="00DC22C1"/>
    <w:rsid w:val="00DC6BF2"/>
    <w:rsid w:val="00DE2D9C"/>
    <w:rsid w:val="00E01FC1"/>
    <w:rsid w:val="00E10F0A"/>
    <w:rsid w:val="00E204A0"/>
    <w:rsid w:val="00E21BA0"/>
    <w:rsid w:val="00E22A42"/>
    <w:rsid w:val="00E25444"/>
    <w:rsid w:val="00E274F9"/>
    <w:rsid w:val="00E42601"/>
    <w:rsid w:val="00E6484A"/>
    <w:rsid w:val="00E9725C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038D"/>
    <w:rsid w:val="00F037ED"/>
    <w:rsid w:val="00F12D2C"/>
    <w:rsid w:val="00F26A3B"/>
    <w:rsid w:val="00F34A4A"/>
    <w:rsid w:val="00F874BB"/>
    <w:rsid w:val="00F92FB0"/>
    <w:rsid w:val="00F943FE"/>
    <w:rsid w:val="00FB2718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25D28-5961-4D42-BCEC-7E89ACF1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476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2019-04-29T19:10:00Z</dcterms:created>
  <dcterms:modified xsi:type="dcterms:W3CDTF">2019-04-29T19:21:00Z</dcterms:modified>
</cp:coreProperties>
</file>